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66" w:rsidRDefault="00924F66" w:rsidP="00924F66">
      <w:pPr>
        <w:rPr>
          <w:rFonts w:asciiTheme="minorHAnsi" w:hAnsiTheme="minorHAnsi" w:cstheme="minorHAnsi"/>
          <w:sz w:val="22"/>
          <w:szCs w:val="22"/>
        </w:rPr>
      </w:pPr>
    </w:p>
    <w:p w:rsidR="00FF1DF4" w:rsidRPr="006A050C" w:rsidRDefault="00413694" w:rsidP="00924F66">
      <w:pPr>
        <w:rPr>
          <w:rFonts w:ascii="StobiSerif Regular" w:hAnsi="StobiSerif Regular" w:cstheme="minorHAnsi"/>
          <w:sz w:val="20"/>
          <w:szCs w:val="26"/>
        </w:rPr>
      </w:pPr>
      <w:r w:rsidRPr="006A050C">
        <w:rPr>
          <w:rFonts w:ascii="StobiSerif Regular" w:hAnsi="StobiSerif Regular" w:cstheme="minorHAnsi"/>
          <w:sz w:val="20"/>
          <w:szCs w:val="26"/>
        </w:rPr>
        <w:t>4</w:t>
      </w:r>
      <w:r w:rsidR="00FF1DF4" w:rsidRPr="006A050C">
        <w:rPr>
          <w:rFonts w:ascii="StobiSerif Regular" w:hAnsi="StobiSerif Regular" w:cstheme="minorHAnsi"/>
          <w:sz w:val="20"/>
          <w:szCs w:val="26"/>
        </w:rPr>
        <w:t xml:space="preserve"> </w:t>
      </w:r>
      <w:r w:rsidRPr="006A050C">
        <w:rPr>
          <w:rFonts w:ascii="StobiSerif Regular" w:hAnsi="StobiSerif Regular" w:cstheme="minorHAnsi"/>
          <w:sz w:val="20"/>
          <w:szCs w:val="26"/>
        </w:rPr>
        <w:t>јануари 202</w:t>
      </w:r>
      <w:r w:rsidR="006A741D" w:rsidRPr="006A050C">
        <w:rPr>
          <w:rFonts w:ascii="StobiSerif Regular" w:hAnsi="StobiSerif Regular" w:cstheme="minorHAnsi"/>
          <w:sz w:val="20"/>
          <w:szCs w:val="26"/>
        </w:rPr>
        <w:t>1</w:t>
      </w:r>
      <w:r w:rsidR="00FF1DF4" w:rsidRPr="006A050C">
        <w:rPr>
          <w:rFonts w:ascii="StobiSerif Regular" w:hAnsi="StobiSerif Regular" w:cstheme="minorHAnsi"/>
          <w:sz w:val="20"/>
          <w:szCs w:val="26"/>
        </w:rPr>
        <w:t xml:space="preserve"> година</w:t>
      </w:r>
    </w:p>
    <w:p w:rsidR="00306384" w:rsidRPr="006A050C" w:rsidRDefault="006A741D" w:rsidP="00617F8D">
      <w:pPr>
        <w:jc w:val="center"/>
        <w:rPr>
          <w:rFonts w:ascii="StobiSerif Regular" w:hAnsi="StobiSerif Regular" w:cstheme="minorHAnsi"/>
          <w:b/>
          <w:color w:val="FF0000"/>
          <w:sz w:val="26"/>
          <w:szCs w:val="26"/>
        </w:rPr>
      </w:pPr>
      <w:r w:rsidRPr="006A050C">
        <w:rPr>
          <w:rFonts w:ascii="StobiSerif Regular" w:hAnsi="StobiSerif Regular" w:cstheme="minorHAnsi"/>
          <w:b/>
          <w:color w:val="FF0000"/>
          <w:sz w:val="26"/>
          <w:szCs w:val="26"/>
        </w:rPr>
        <w:t xml:space="preserve">ИНФОРМАЦИЈА </w:t>
      </w:r>
    </w:p>
    <w:p w:rsidR="006A741D" w:rsidRPr="006A050C" w:rsidRDefault="006A741D" w:rsidP="00617F8D">
      <w:pPr>
        <w:jc w:val="center"/>
        <w:rPr>
          <w:rFonts w:ascii="StobiSerif Regular" w:hAnsi="StobiSerif Regular" w:cstheme="minorHAnsi"/>
          <w:b/>
          <w:color w:val="FF0000"/>
          <w:sz w:val="26"/>
          <w:szCs w:val="26"/>
        </w:rPr>
      </w:pPr>
    </w:p>
    <w:p w:rsidR="00745E95" w:rsidRPr="006A050C" w:rsidRDefault="006A741D" w:rsidP="00617F8D">
      <w:pPr>
        <w:jc w:val="center"/>
        <w:rPr>
          <w:rFonts w:ascii="StobiSerif Regular" w:hAnsi="StobiSerif Regular" w:cstheme="minorHAnsi"/>
          <w:b/>
          <w:color w:val="0070C0"/>
          <w:sz w:val="26"/>
          <w:szCs w:val="26"/>
        </w:rPr>
      </w:pPr>
      <w:r w:rsidRPr="006A050C">
        <w:rPr>
          <w:rFonts w:ascii="StobiSerif Regular" w:hAnsi="StobiSerif Regular" w:cstheme="minorHAnsi"/>
          <w:b/>
          <w:color w:val="0070C0"/>
          <w:sz w:val="26"/>
          <w:szCs w:val="26"/>
        </w:rPr>
        <w:t xml:space="preserve">За исплата на надомест за </w:t>
      </w:r>
      <w:r w:rsidR="00104536">
        <w:rPr>
          <w:rFonts w:ascii="StobiSerif Regular" w:hAnsi="StobiSerif Regular" w:cstheme="minorHAnsi"/>
          <w:b/>
          <w:color w:val="0070C0"/>
          <w:sz w:val="26"/>
          <w:szCs w:val="26"/>
        </w:rPr>
        <w:t>б</w:t>
      </w:r>
      <w:r w:rsidRPr="006A050C">
        <w:rPr>
          <w:rFonts w:ascii="StobiSerif Regular" w:hAnsi="StobiSerif Regular" w:cstheme="minorHAnsi"/>
          <w:b/>
          <w:color w:val="0070C0"/>
          <w:sz w:val="26"/>
          <w:szCs w:val="26"/>
        </w:rPr>
        <w:t>оледувања и породилни отсуства</w:t>
      </w:r>
      <w:r w:rsidR="00413694" w:rsidRPr="006A050C">
        <w:rPr>
          <w:rFonts w:ascii="StobiSerif Regular" w:hAnsi="StobiSerif Regular" w:cstheme="minorHAnsi"/>
          <w:b/>
          <w:color w:val="0070C0"/>
          <w:sz w:val="26"/>
          <w:szCs w:val="26"/>
        </w:rPr>
        <w:t xml:space="preserve"> </w:t>
      </w:r>
    </w:p>
    <w:p w:rsidR="00441CB9" w:rsidRPr="006A050C" w:rsidRDefault="006A741D" w:rsidP="00AE5A88">
      <w:pPr>
        <w:spacing w:before="240"/>
        <w:rPr>
          <w:rFonts w:ascii="StobiSerif Regular" w:hAnsi="StobiSerif Regular" w:cstheme="minorHAnsi"/>
          <w:sz w:val="22"/>
          <w:szCs w:val="22"/>
        </w:rPr>
      </w:pPr>
      <w:r w:rsidRPr="006A050C">
        <w:rPr>
          <w:rFonts w:ascii="StobiSerif Regular" w:hAnsi="StobiSerif Regular" w:cstheme="minorHAnsi"/>
          <w:sz w:val="22"/>
          <w:szCs w:val="22"/>
        </w:rPr>
        <w:t xml:space="preserve">Во врска со 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>преземените</w:t>
      </w:r>
      <w:r w:rsidRPr="006A050C">
        <w:rPr>
          <w:rFonts w:ascii="StobiSerif Regular" w:hAnsi="StobiSerif Regular" w:cstheme="minorHAnsi"/>
          <w:sz w:val="22"/>
          <w:szCs w:val="22"/>
        </w:rPr>
        <w:t xml:space="preserve"> приватни пораки од социјалните мрежи, објавени во некои од пораталите, во кои се навдува дека доцнат исплатите на наодместоците за боледувања и породилни отсуства, Фондот ја информира јавноста за следното:</w:t>
      </w:r>
    </w:p>
    <w:p w:rsidR="00712A6A" w:rsidRDefault="006A741D" w:rsidP="00AE5A88">
      <w:pPr>
        <w:spacing w:before="240"/>
        <w:rPr>
          <w:rFonts w:ascii="StobiSerif Regular" w:hAnsi="StobiSerif Regular" w:cstheme="minorHAnsi"/>
          <w:sz w:val="22"/>
          <w:szCs w:val="22"/>
        </w:rPr>
      </w:pPr>
      <w:r w:rsidRPr="006A050C">
        <w:rPr>
          <w:rFonts w:ascii="StobiSerif Regular" w:hAnsi="StobiSerif Regular" w:cstheme="minorHAnsi"/>
          <w:sz w:val="22"/>
          <w:szCs w:val="22"/>
        </w:rPr>
        <w:t xml:space="preserve">Исплатите на надоместоците течат редовно, односно 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 xml:space="preserve">исплати </w:t>
      </w:r>
      <w:r w:rsidRPr="006A050C">
        <w:rPr>
          <w:rFonts w:ascii="StobiSerif Regular" w:hAnsi="StobiSerif Regular" w:cstheme="minorHAnsi"/>
          <w:sz w:val="22"/>
          <w:szCs w:val="22"/>
        </w:rPr>
        <w:t xml:space="preserve">се вршат 3 пати неделно.  Поголемиот дел од исплатите за ноември се завршени, а доколку кај определни осигуреници не е реализирана исплата, истите треба да проверат кај својот работодавач, дали се поднесени нивните документи навремено и 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>истите се коректни</w:t>
      </w:r>
      <w:r w:rsidRPr="006A050C">
        <w:rPr>
          <w:rFonts w:ascii="StobiSerif Regular" w:hAnsi="StobiSerif Regular" w:cstheme="minorHAnsi"/>
          <w:sz w:val="22"/>
          <w:szCs w:val="22"/>
        </w:rPr>
        <w:t xml:space="preserve">. Исто така, треба да се има предвид, за да се реализира </w:t>
      </w:r>
      <w:r w:rsidR="000E0365" w:rsidRPr="006A050C">
        <w:rPr>
          <w:rFonts w:ascii="StobiSerif Regular" w:hAnsi="StobiSerif Regular" w:cstheme="minorHAnsi"/>
          <w:sz w:val="22"/>
          <w:szCs w:val="22"/>
        </w:rPr>
        <w:t>навремена исплата, работодавачот треба</w:t>
      </w:r>
      <w:r w:rsidRPr="006A050C">
        <w:rPr>
          <w:rFonts w:ascii="StobiSerif Regular" w:hAnsi="StobiSerif Regular" w:cstheme="minorHAnsi"/>
          <w:sz w:val="22"/>
          <w:szCs w:val="22"/>
        </w:rPr>
        <w:t xml:space="preserve"> навремено да ги уплаќа придонесите за здравствено осигурување. Најчесто кога има доцнење на исплата на надоместоците, станува збор за ненавремено поднесување документи, некоректна документациј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>а и (нес</w:t>
      </w:r>
      <w:r w:rsidRPr="006A050C">
        <w:rPr>
          <w:rFonts w:ascii="StobiSerif Regular" w:hAnsi="StobiSerif Regular" w:cstheme="minorHAnsi"/>
          <w:sz w:val="22"/>
          <w:szCs w:val="22"/>
        </w:rPr>
        <w:t>овпаѓање на бројот на часови кои ги доставува работодавачот до Управата за јавни приходи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>),</w:t>
      </w:r>
      <w:r w:rsidR="000E0365" w:rsidRPr="006A050C">
        <w:rPr>
          <w:rFonts w:ascii="StobiSerif Regular" w:hAnsi="StobiSerif Regular" w:cstheme="minorHAnsi"/>
          <w:sz w:val="22"/>
          <w:szCs w:val="22"/>
        </w:rPr>
        <w:t xml:space="preserve"> како и нередовно плаќање на придонесит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>е</w:t>
      </w:r>
      <w:r w:rsidR="000E0365" w:rsidRPr="006A050C">
        <w:rPr>
          <w:rFonts w:ascii="StobiSerif Regular" w:hAnsi="StobiSerif Regular" w:cstheme="minorHAnsi"/>
          <w:sz w:val="22"/>
          <w:szCs w:val="22"/>
        </w:rPr>
        <w:t xml:space="preserve"> од страна на работодавачот.</w:t>
      </w:r>
    </w:p>
    <w:p w:rsidR="000E0365" w:rsidRDefault="000E0365" w:rsidP="00AE5A88">
      <w:pPr>
        <w:spacing w:before="240"/>
        <w:rPr>
          <w:rFonts w:ascii="StobiSerif Regular" w:hAnsi="StobiSerif Regular" w:cstheme="minorHAnsi"/>
          <w:sz w:val="22"/>
          <w:szCs w:val="22"/>
        </w:rPr>
      </w:pPr>
      <w:r w:rsidRPr="006A050C">
        <w:rPr>
          <w:rFonts w:ascii="StobiSerif Regular" w:hAnsi="StobiSerif Regular" w:cstheme="minorHAnsi"/>
          <w:sz w:val="22"/>
          <w:szCs w:val="22"/>
        </w:rPr>
        <w:t>Откако осигуреното лице ќе провери со работодавачот, тогаш треба да се јави во соодветната подрачна служба на Фондот каде претходно се п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>о</w:t>
      </w:r>
      <w:r w:rsidRPr="006A050C">
        <w:rPr>
          <w:rFonts w:ascii="StobiSerif Regular" w:hAnsi="StobiSerif Regular" w:cstheme="minorHAnsi"/>
          <w:sz w:val="22"/>
          <w:szCs w:val="22"/>
        </w:rPr>
        <w:t xml:space="preserve">днесени барањата за да се 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>утврди</w:t>
      </w:r>
      <w:r w:rsidRPr="006A050C">
        <w:rPr>
          <w:rFonts w:ascii="StobiSerif Regular" w:hAnsi="StobiSerif Regular" w:cstheme="minorHAnsi"/>
          <w:sz w:val="22"/>
          <w:szCs w:val="22"/>
        </w:rPr>
        <w:t xml:space="preserve"> дали треба да се направи корекција на часови во МПИН декларација на УЈП. Обично последниот месец од исплатата на надоместоците за породилно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 xml:space="preserve"> отсуство се прима надоместокот</w:t>
      </w:r>
      <w:r w:rsidRPr="006A050C">
        <w:rPr>
          <w:rFonts w:ascii="StobiSerif Regular" w:hAnsi="StobiSerif Regular" w:cstheme="minorHAnsi"/>
          <w:sz w:val="22"/>
          <w:szCs w:val="22"/>
        </w:rPr>
        <w:t xml:space="preserve"> откако ќе заврши месецот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>, со цел</w:t>
      </w:r>
      <w:r w:rsidRPr="006A050C">
        <w:rPr>
          <w:rFonts w:ascii="StobiSerif Regular" w:hAnsi="StobiSerif Regular" w:cstheme="minorHAnsi"/>
          <w:sz w:val="22"/>
          <w:szCs w:val="22"/>
        </w:rPr>
        <w:t xml:space="preserve"> часовите во МПИН 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 xml:space="preserve">да </w:t>
      </w:r>
      <w:r w:rsidRPr="006A050C">
        <w:rPr>
          <w:rFonts w:ascii="StobiSerif Regular" w:hAnsi="StobiSerif Regular" w:cstheme="minorHAnsi"/>
          <w:sz w:val="22"/>
          <w:szCs w:val="22"/>
        </w:rPr>
        <w:t>се прикажат согласно ИСР образецот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 xml:space="preserve">. Доцнење има </w:t>
      </w:r>
      <w:r w:rsidRPr="006A050C">
        <w:rPr>
          <w:rFonts w:ascii="StobiSerif Regular" w:hAnsi="StobiSerif Regular" w:cstheme="minorHAnsi"/>
          <w:sz w:val="22"/>
          <w:szCs w:val="22"/>
        </w:rPr>
        <w:t xml:space="preserve">во случај 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 xml:space="preserve">кога </w:t>
      </w:r>
      <w:r w:rsidRPr="006A050C">
        <w:rPr>
          <w:rFonts w:ascii="StobiSerif Regular" w:hAnsi="StobiSerif Regular" w:cstheme="minorHAnsi"/>
          <w:sz w:val="22"/>
          <w:szCs w:val="22"/>
        </w:rPr>
        <w:t>датумот на завршување на боледувањето не е усогласен со ИСР образецот што го издава матичниот лекар, што не е по вина на Фондот туку по вина на самиот работодавач кој не ги прикажал часовите</w:t>
      </w:r>
      <w:r w:rsidR="006F5DFA" w:rsidRPr="006A050C">
        <w:rPr>
          <w:rFonts w:ascii="StobiSerif Regular" w:hAnsi="StobiSerif Regular" w:cstheme="minorHAnsi"/>
          <w:sz w:val="22"/>
          <w:szCs w:val="22"/>
        </w:rPr>
        <w:t xml:space="preserve"> точно</w:t>
      </w:r>
      <w:r w:rsidRPr="006A050C">
        <w:rPr>
          <w:rFonts w:ascii="StobiSerif Regular" w:hAnsi="StobiSerif Regular" w:cstheme="minorHAnsi"/>
          <w:sz w:val="22"/>
          <w:szCs w:val="22"/>
        </w:rPr>
        <w:t>.</w:t>
      </w:r>
    </w:p>
    <w:p w:rsidR="000E0365" w:rsidRPr="006A050C" w:rsidRDefault="000E0365" w:rsidP="00AE5A88">
      <w:pPr>
        <w:rPr>
          <w:rFonts w:ascii="StobiSerif Regular" w:hAnsi="StobiSerif Regular" w:cstheme="minorHAnsi"/>
          <w:sz w:val="22"/>
          <w:szCs w:val="22"/>
        </w:rPr>
      </w:pPr>
      <w:r w:rsidRPr="006A050C">
        <w:rPr>
          <w:rFonts w:ascii="StobiSerif Regular" w:hAnsi="StobiSerif Regular" w:cstheme="minorHAnsi"/>
          <w:sz w:val="22"/>
          <w:szCs w:val="22"/>
        </w:rPr>
        <w:t>Доколку осигурениците, со право се револтирани поради ненавремена исплата, Фондот ги замолува прво да проверат дали работодавачот уредн</w:t>
      </w:r>
      <w:r w:rsidR="006A050C" w:rsidRPr="006A050C">
        <w:rPr>
          <w:rFonts w:ascii="StobiSerif Regular" w:hAnsi="StobiSerif Regular" w:cstheme="minorHAnsi"/>
          <w:sz w:val="22"/>
          <w:szCs w:val="22"/>
        </w:rPr>
        <w:t>о</w:t>
      </w:r>
      <w:r w:rsidRPr="006A050C">
        <w:rPr>
          <w:rFonts w:ascii="StobiSerif Regular" w:hAnsi="StobiSerif Regular" w:cstheme="minorHAnsi"/>
          <w:sz w:val="22"/>
          <w:szCs w:val="22"/>
        </w:rPr>
        <w:t xml:space="preserve"> ги извршил своите обврски кон нив, за да може и Фондот навремено да ги врши исплатите.</w:t>
      </w:r>
    </w:p>
    <w:p w:rsidR="00AE5A88" w:rsidRDefault="000E0365" w:rsidP="00AE5A88">
      <w:pPr>
        <w:spacing w:before="240"/>
        <w:rPr>
          <w:rFonts w:ascii="StobiSerif Regular" w:hAnsi="StobiSerif Regular" w:cstheme="minorHAnsi"/>
          <w:sz w:val="22"/>
          <w:szCs w:val="22"/>
        </w:rPr>
      </w:pPr>
      <w:r w:rsidRPr="006A050C">
        <w:rPr>
          <w:rFonts w:ascii="StobiSerif Regular" w:hAnsi="StobiSerif Regular" w:cstheme="minorHAnsi"/>
          <w:sz w:val="22"/>
          <w:szCs w:val="22"/>
        </w:rPr>
        <w:t xml:space="preserve">Истовремено 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 xml:space="preserve">наместо да се објавуваат револтирани пораки на одредени поединци со кој се стекнува впечаток дека Фондот не врши исплата на надоместоците, треба </w:t>
      </w:r>
      <w:r w:rsidR="002338C9">
        <w:rPr>
          <w:rFonts w:ascii="StobiSerif Regular" w:hAnsi="StobiSerif Regular" w:cstheme="minorHAnsi"/>
          <w:sz w:val="22"/>
          <w:szCs w:val="22"/>
        </w:rPr>
        <w:t>инфо</w:t>
      </w:r>
      <w:r w:rsidR="00AE5A88" w:rsidRPr="006A050C">
        <w:rPr>
          <w:rFonts w:ascii="StobiSerif Regular" w:hAnsi="StobiSerif Regular" w:cstheme="minorHAnsi"/>
          <w:sz w:val="22"/>
          <w:szCs w:val="22"/>
        </w:rPr>
        <w:t xml:space="preserve">рмациите да </w:t>
      </w:r>
      <w:r w:rsidR="002338C9">
        <w:rPr>
          <w:rFonts w:ascii="StobiSerif Regular" w:hAnsi="StobiSerif Regular" w:cstheme="minorHAnsi"/>
          <w:sz w:val="22"/>
          <w:szCs w:val="22"/>
        </w:rPr>
        <w:t xml:space="preserve">содржат релевантни податоци, а не паушални заклочоци базирани на приватни пораки на социјалните мрежи. </w:t>
      </w:r>
    </w:p>
    <w:p w:rsidR="00397A79" w:rsidRDefault="00397A79" w:rsidP="00AE5A88">
      <w:pPr>
        <w:spacing w:before="240"/>
        <w:rPr>
          <w:rFonts w:ascii="StobiSerif Regular" w:hAnsi="StobiSerif Regular" w:cstheme="minorHAnsi"/>
          <w:sz w:val="22"/>
          <w:szCs w:val="22"/>
        </w:rPr>
      </w:pPr>
      <w:bookmarkStart w:id="0" w:name="_GoBack"/>
      <w:bookmarkEnd w:id="0"/>
    </w:p>
    <w:p w:rsidR="00AE5A88" w:rsidRPr="006A050C" w:rsidRDefault="00AE5A88" w:rsidP="00AE5A88">
      <w:pPr>
        <w:rPr>
          <w:rFonts w:ascii="StobiSerif Regular" w:hAnsi="StobiSerif Regular"/>
          <w:sz w:val="22"/>
          <w:szCs w:val="22"/>
        </w:rPr>
      </w:pPr>
      <w:r w:rsidRPr="006A050C">
        <w:rPr>
          <w:rFonts w:ascii="StobiSerif Regular" w:hAnsi="StobiSerif Regular"/>
          <w:sz w:val="22"/>
          <w:szCs w:val="22"/>
        </w:rPr>
        <w:t>Фондот продолжува да работи во интерес на осигурените лица и на здравствените работници.</w:t>
      </w:r>
    </w:p>
    <w:sectPr w:rsidR="00AE5A88" w:rsidRPr="006A050C" w:rsidSect="0033668F">
      <w:headerReference w:type="default" r:id="rId8"/>
      <w:footerReference w:type="default" r:id="rId9"/>
      <w:type w:val="continuous"/>
      <w:pgSz w:w="11906" w:h="16838" w:code="9"/>
      <w:pgMar w:top="2520" w:right="1440" w:bottom="108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64E" w:rsidRDefault="00AE464E" w:rsidP="00DC5C24">
      <w:r>
        <w:separator/>
      </w:r>
    </w:p>
  </w:endnote>
  <w:endnote w:type="continuationSeparator" w:id="0">
    <w:p w:rsidR="00AE464E" w:rsidRDefault="00AE464E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A06" w:rsidRPr="000F2E5D" w:rsidRDefault="00F62CDA" w:rsidP="0059655D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C32DF5C" wp14:editId="36AF8C1D">
              <wp:simplePos x="0" y="0"/>
              <wp:positionH relativeFrom="column">
                <wp:posOffset>3099459</wp:posOffset>
              </wp:positionH>
              <wp:positionV relativeFrom="paragraph">
                <wp:posOffset>-463814</wp:posOffset>
              </wp:positionV>
              <wp:extent cx="2161309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1309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B0A06" w:rsidRDefault="009B0A06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Адреса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Ул. Македонија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 бр.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1000 Скопје</w:t>
                          </w:r>
                        </w:p>
                        <w:p w:rsidR="009B0A06" w:rsidRPr="008C17AE" w:rsidRDefault="009B0A06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Adresa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Rr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Maqedonia,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nr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5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, 1000 Shkup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C32DF5C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244.05pt;margin-top:-36.5pt;width:170.2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" filled="f" stroked="f" strokeweight=".5pt">
              <v:textbox>
                <w:txbxContent>
                  <w:p w:rsidR="009B0A06" w:rsidRDefault="009B0A06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Адреса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Ул. Македонија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 бр.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5</w:t>
                    </w: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1000 Скопје</w:t>
                    </w:r>
                  </w:p>
                  <w:p w:rsidR="009B0A06" w:rsidRPr="008C17AE" w:rsidRDefault="009B0A06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Adresa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: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Rr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Maqedonia,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nr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5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, 1000 Shkup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A8885D" wp14:editId="7B841A51">
              <wp:simplePos x="0" y="0"/>
              <wp:positionH relativeFrom="column">
                <wp:posOffset>-374074</wp:posOffset>
              </wp:positionH>
              <wp:positionV relativeFrom="paragraph">
                <wp:posOffset>-457876</wp:posOffset>
              </wp:positionV>
              <wp:extent cx="3402281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2281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B0A06" w:rsidRPr="008C17AE" w:rsidRDefault="009B0A06" w:rsidP="00BE7B9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Ф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онд за здравствено о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сигурување на</w:t>
                          </w:r>
                          <w:r w:rsidR="004E34F7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Република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Северна Македонија</w:t>
                          </w:r>
                        </w:p>
                        <w:p w:rsidR="009B0A06" w:rsidRPr="008C17AE" w:rsidRDefault="009B0A06" w:rsidP="00BE7B9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Fondi për sigurim s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hëndetësor i</w:t>
                          </w:r>
                          <w:r w:rsidR="004E34F7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4E34F7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Republikës</w:t>
                          </w:r>
                          <w:proofErr w:type="spellEnd"/>
                          <w:r w:rsidR="004E34F7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4E34F7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së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 xml:space="preserve"> Maqedonisë së Veriut</w:t>
                          </w:r>
                        </w:p>
                        <w:p w:rsidR="009B0A06" w:rsidRPr="00CD3EBE" w:rsidRDefault="009B0A06" w:rsidP="00EE3783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2BA8885D" id="Text Box 52" o:spid="_x0000_s1028" type="#_x0000_t202" style="position:absolute;left:0;text-align:left;margin-left:-29.45pt;margin-top:-36.05pt;width:267.9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" filled="f" stroked="f" strokeweight=".5pt">
              <v:textbox>
                <w:txbxContent>
                  <w:p w:rsidR="009B0A06" w:rsidRPr="008C17AE" w:rsidRDefault="009B0A06" w:rsidP="00BE7B9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Ф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онд за здравствено о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сигурување на</w:t>
                    </w:r>
                    <w:r w:rsidR="004E34F7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Република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Северна Македонија</w:t>
                    </w:r>
                  </w:p>
                  <w:p w:rsidR="009B0A06" w:rsidRPr="008C17AE" w:rsidRDefault="009B0A06" w:rsidP="00BE7B9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</w:pP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Fondi për sigurim s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hëndetësor i</w:t>
                    </w:r>
                    <w:r w:rsidR="004E34F7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4E34F7"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Republikës</w:t>
                    </w:r>
                    <w:proofErr w:type="spellEnd"/>
                    <w:r w:rsidR="004E34F7"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="004E34F7"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së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 xml:space="preserve"> Maqedonisë së Veriut</w:t>
                    </w:r>
                  </w:p>
                  <w:p w:rsidR="009B0A06" w:rsidRPr="00CD3EBE" w:rsidRDefault="009B0A06" w:rsidP="00EE3783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B0A06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7B25CC9" wp14:editId="709E6C20">
              <wp:simplePos x="0" y="0"/>
              <wp:positionH relativeFrom="column">
                <wp:posOffset>4792980</wp:posOffset>
              </wp:positionH>
              <wp:positionV relativeFrom="paragraph">
                <wp:posOffset>-466090</wp:posOffset>
              </wp:positionV>
              <wp:extent cx="1677670" cy="601980"/>
              <wp:effectExtent l="0" t="0" r="0" b="762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67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62CDA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                        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Тел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/Tel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02/3289-000</w:t>
                          </w:r>
                        </w:p>
                        <w:p w:rsidR="00F62CDA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Факс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</w:t>
                          </w:r>
                          <w:proofErr w:type="spellStart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02/3289-048</w:t>
                          </w:r>
                        </w:p>
                        <w:p w:rsidR="009B0A06" w:rsidRPr="008C17AE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e-mail: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info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@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fzo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org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mk</w:t>
                          </w:r>
                        </w:p>
                        <w:p w:rsidR="009B0A06" w:rsidRPr="008C17AE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</w:rPr>
                            <w:t>www.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fzo.org.mk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57B25CC9" id="Text Box 54" o:spid="_x0000_s1029" type="#_x0000_t202" style="position:absolute;left:0;text-align:left;margin-left:377.4pt;margin-top:-36.7pt;width:132.1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" filled="f" stroked="f" strokeweight=".5pt">
              <v:textbox>
                <w:txbxContent>
                  <w:p w:rsidR="00F62CDA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                        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Тел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/Tel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02/3289-000</w:t>
                    </w:r>
                  </w:p>
                  <w:p w:rsidR="00F62CDA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Факс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</w:t>
                    </w:r>
                    <w:proofErr w:type="spellStart"/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Faks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02/3289-048</w:t>
                    </w:r>
                  </w:p>
                  <w:p w:rsidR="009B0A06" w:rsidRPr="008C17AE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e-mail: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info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@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fzo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org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mk</w:t>
                    </w:r>
                  </w:p>
                  <w:p w:rsidR="009B0A06" w:rsidRPr="008C17AE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</w:rPr>
                      <w:t>www.</w:t>
                    </w:r>
                    <w:r w:rsidRPr="008C17AE">
                      <w:rPr>
                        <w:rFonts w:ascii="StobiSerif Regular" w:hAnsi="StobiSerif Regular" w:cstheme="minorHAnsi"/>
                        <w:lang w:val="en-US"/>
                      </w:rPr>
                      <w:t>fzo.org.mk</w:t>
                    </w:r>
                  </w:p>
                </w:txbxContent>
              </v:textbox>
            </v:shape>
          </w:pict>
        </mc:Fallback>
      </mc:AlternateContent>
    </w:r>
    <w:r w:rsidR="009B0A06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6AA4EDE6">
              <wp:simplePos x="0" y="0"/>
              <wp:positionH relativeFrom="column">
                <wp:posOffset>-455251</wp:posOffset>
              </wp:positionH>
              <wp:positionV relativeFrom="paragraph">
                <wp:posOffset>-469156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3492A3C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85pt,-36.95pt" to="-3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" strokecolor="#ac162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64E" w:rsidRDefault="00AE464E" w:rsidP="00DC5C24">
      <w:r>
        <w:separator/>
      </w:r>
    </w:p>
  </w:footnote>
  <w:footnote w:type="continuationSeparator" w:id="0">
    <w:p w:rsidR="00AE464E" w:rsidRDefault="00AE464E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A06" w:rsidRDefault="00410FB4" w:rsidP="00001E20">
    <w:pPr>
      <w:jc w:val="center"/>
    </w:pPr>
    <w:r>
      <w:rPr>
        <w:noProof/>
        <w:lang w:eastAsia="mk-MK"/>
      </w:rPr>
      <w:drawing>
        <wp:anchor distT="0" distB="0" distL="114300" distR="114300" simplePos="0" relativeHeight="251695104" behindDoc="0" locked="0" layoutInCell="1" allowOverlap="1">
          <wp:simplePos x="0" y="0"/>
          <wp:positionH relativeFrom="column">
            <wp:posOffset>2393950</wp:posOffset>
          </wp:positionH>
          <wp:positionV relativeFrom="paragraph">
            <wp:posOffset>-171450</wp:posOffset>
          </wp:positionV>
          <wp:extent cx="978535" cy="81960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35" cy="819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0A06" w:rsidRDefault="002D7E20" w:rsidP="00001E20">
    <w:pPr>
      <w:jc w:val="cen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59D83B0" wp14:editId="26D1C697">
              <wp:simplePos x="0" y="0"/>
              <wp:positionH relativeFrom="column">
                <wp:posOffset>3554095</wp:posOffset>
              </wp:positionH>
              <wp:positionV relativeFrom="paragraph">
                <wp:posOffset>109220</wp:posOffset>
              </wp:positionV>
              <wp:extent cx="1822450" cy="0"/>
              <wp:effectExtent l="0" t="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852D4CE" id="Straight Connector 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85pt,8.6pt" to="423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6374D4D" wp14:editId="229D7324">
              <wp:simplePos x="0" y="0"/>
              <wp:positionH relativeFrom="column">
                <wp:posOffset>388620</wp:posOffset>
              </wp:positionH>
              <wp:positionV relativeFrom="paragraph">
                <wp:posOffset>101600</wp:posOffset>
              </wp:positionV>
              <wp:extent cx="182245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4AFCA350" id="Straight Connector 3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8pt" to="174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eastAsia="mk-MK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46EC1B4C" wp14:editId="6AE00BB2">
              <wp:simplePos x="0" y="0"/>
              <wp:positionH relativeFrom="column">
                <wp:posOffset>236220</wp:posOffset>
              </wp:positionH>
              <wp:positionV relativeFrom="paragraph">
                <wp:posOffset>490220</wp:posOffset>
              </wp:positionV>
              <wp:extent cx="524256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A06" w:rsidRPr="00C27DD7" w:rsidRDefault="009B0A06" w:rsidP="00AE126C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Фонд за здравствено о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сигурување на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Република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Северна Македонија</w:t>
                          </w:r>
                        </w:p>
                        <w:p w:rsidR="009B0A06" w:rsidRPr="00AE126C" w:rsidRDefault="009B0A06" w:rsidP="00AE126C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Fondi për sigurim s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hëndetësor 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i Republikës së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 Maqedonisë së Veriut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46EC1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.6pt;margin-top:38.6pt;width:412.8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" filled="f" stroked="f">
              <v:textbox style="mso-fit-shape-to-text:t">
                <w:txbxContent>
                  <w:p w:rsidR="009B0A06" w:rsidRPr="00C27DD7" w:rsidRDefault="009B0A06" w:rsidP="00AE126C">
                    <w:pPr>
                      <w:jc w:val="center"/>
                      <w:rPr>
                        <w:rFonts w:ascii="StobiSerif Regular" w:hAnsi="StobiSerif Regular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Фонд за здравствено о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сигурување на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Република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Северна Македонија</w:t>
                    </w:r>
                  </w:p>
                  <w:p w:rsidR="009B0A06" w:rsidRPr="00AE126C" w:rsidRDefault="009B0A06" w:rsidP="00AE126C">
                    <w:pPr>
                      <w:jc w:val="center"/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Fondi për sigurim s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hëndetësor 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i Republikës së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 Maqedonisë së Veriut</w:t>
                    </w: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w:softHyphen/>
    </w:r>
    <w:r w:rsidR="009B0A06">
      <w:rPr>
        <w:noProof/>
        <w:lang w:val="en-US" w:eastAsia="en-US"/>
      </w:rPr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A2AC9"/>
    <w:multiLevelType w:val="hybridMultilevel"/>
    <w:tmpl w:val="715C70DA"/>
    <w:lvl w:ilvl="0" w:tplc="E2AED1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49">
      <o:colormru v:ext="edit" colors="#c96,#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2FB7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495D"/>
    <w:rsid w:val="000803E1"/>
    <w:rsid w:val="0008081A"/>
    <w:rsid w:val="0008191E"/>
    <w:rsid w:val="00082E53"/>
    <w:rsid w:val="00083FFA"/>
    <w:rsid w:val="00087B76"/>
    <w:rsid w:val="00087FD3"/>
    <w:rsid w:val="000902E1"/>
    <w:rsid w:val="00091D18"/>
    <w:rsid w:val="0009377E"/>
    <w:rsid w:val="00094538"/>
    <w:rsid w:val="000B26DB"/>
    <w:rsid w:val="000C07EB"/>
    <w:rsid w:val="000C2208"/>
    <w:rsid w:val="000C28D5"/>
    <w:rsid w:val="000D0BC8"/>
    <w:rsid w:val="000D124E"/>
    <w:rsid w:val="000D27A1"/>
    <w:rsid w:val="000D361B"/>
    <w:rsid w:val="000D694E"/>
    <w:rsid w:val="000E0324"/>
    <w:rsid w:val="000E0365"/>
    <w:rsid w:val="000F01C0"/>
    <w:rsid w:val="000F0B93"/>
    <w:rsid w:val="000F1CA4"/>
    <w:rsid w:val="000F1EC7"/>
    <w:rsid w:val="000F2A96"/>
    <w:rsid w:val="000F2E5D"/>
    <w:rsid w:val="000F43FA"/>
    <w:rsid w:val="0010267F"/>
    <w:rsid w:val="001042B5"/>
    <w:rsid w:val="00104536"/>
    <w:rsid w:val="00106CD6"/>
    <w:rsid w:val="00106EB2"/>
    <w:rsid w:val="00106FEB"/>
    <w:rsid w:val="0010778B"/>
    <w:rsid w:val="001078A2"/>
    <w:rsid w:val="0011209E"/>
    <w:rsid w:val="00112F2F"/>
    <w:rsid w:val="00113200"/>
    <w:rsid w:val="00113B68"/>
    <w:rsid w:val="001142F8"/>
    <w:rsid w:val="001159BC"/>
    <w:rsid w:val="001167B7"/>
    <w:rsid w:val="00125E4D"/>
    <w:rsid w:val="0012670C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5AD"/>
    <w:rsid w:val="00147B44"/>
    <w:rsid w:val="00153ABF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5A0"/>
    <w:rsid w:val="0017686B"/>
    <w:rsid w:val="001807F7"/>
    <w:rsid w:val="00180B7B"/>
    <w:rsid w:val="00182C6F"/>
    <w:rsid w:val="00183C3B"/>
    <w:rsid w:val="001849F1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7E61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28DB"/>
    <w:rsid w:val="001E3AAC"/>
    <w:rsid w:val="001E3EF5"/>
    <w:rsid w:val="001E6E72"/>
    <w:rsid w:val="001F047A"/>
    <w:rsid w:val="001F1022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15EB7"/>
    <w:rsid w:val="00216AD4"/>
    <w:rsid w:val="002200EE"/>
    <w:rsid w:val="00220BF1"/>
    <w:rsid w:val="00221D4E"/>
    <w:rsid w:val="002221F3"/>
    <w:rsid w:val="00223956"/>
    <w:rsid w:val="0022703A"/>
    <w:rsid w:val="00232986"/>
    <w:rsid w:val="002338C9"/>
    <w:rsid w:val="00233A7B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575AE"/>
    <w:rsid w:val="002609C0"/>
    <w:rsid w:val="002651CC"/>
    <w:rsid w:val="00267DBF"/>
    <w:rsid w:val="002714F2"/>
    <w:rsid w:val="00271C6D"/>
    <w:rsid w:val="00272403"/>
    <w:rsid w:val="00273D0C"/>
    <w:rsid w:val="00275A53"/>
    <w:rsid w:val="00276661"/>
    <w:rsid w:val="00277A97"/>
    <w:rsid w:val="0028317D"/>
    <w:rsid w:val="00286382"/>
    <w:rsid w:val="00293A36"/>
    <w:rsid w:val="00293CD0"/>
    <w:rsid w:val="00297998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1EEE"/>
    <w:rsid w:val="002D2CD1"/>
    <w:rsid w:val="002D2FAE"/>
    <w:rsid w:val="002D73BD"/>
    <w:rsid w:val="002D7681"/>
    <w:rsid w:val="002D7E20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C1"/>
    <w:rsid w:val="003061F5"/>
    <w:rsid w:val="00306384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668F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1162"/>
    <w:rsid w:val="00382568"/>
    <w:rsid w:val="003846E7"/>
    <w:rsid w:val="0038599F"/>
    <w:rsid w:val="00386382"/>
    <w:rsid w:val="0038648B"/>
    <w:rsid w:val="00387CF7"/>
    <w:rsid w:val="003906C3"/>
    <w:rsid w:val="003941F2"/>
    <w:rsid w:val="003942BB"/>
    <w:rsid w:val="00394857"/>
    <w:rsid w:val="00397A79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34D2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AEA"/>
    <w:rsid w:val="003F7F9D"/>
    <w:rsid w:val="00400713"/>
    <w:rsid w:val="0040447B"/>
    <w:rsid w:val="00404A39"/>
    <w:rsid w:val="00405D6C"/>
    <w:rsid w:val="00405ECF"/>
    <w:rsid w:val="00406209"/>
    <w:rsid w:val="0041057B"/>
    <w:rsid w:val="00410FB4"/>
    <w:rsid w:val="0041105D"/>
    <w:rsid w:val="00412EFA"/>
    <w:rsid w:val="00413694"/>
    <w:rsid w:val="00414062"/>
    <w:rsid w:val="0042743A"/>
    <w:rsid w:val="00432203"/>
    <w:rsid w:val="00434FA3"/>
    <w:rsid w:val="00436EBF"/>
    <w:rsid w:val="004408E6"/>
    <w:rsid w:val="00441CB9"/>
    <w:rsid w:val="00442AB7"/>
    <w:rsid w:val="004436BA"/>
    <w:rsid w:val="00446B71"/>
    <w:rsid w:val="00452C34"/>
    <w:rsid w:val="00453021"/>
    <w:rsid w:val="0045689F"/>
    <w:rsid w:val="00460846"/>
    <w:rsid w:val="0046135C"/>
    <w:rsid w:val="004627B8"/>
    <w:rsid w:val="00462A16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34F7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60D5"/>
    <w:rsid w:val="00527973"/>
    <w:rsid w:val="0054141A"/>
    <w:rsid w:val="00543372"/>
    <w:rsid w:val="00543E55"/>
    <w:rsid w:val="005440D1"/>
    <w:rsid w:val="00547F59"/>
    <w:rsid w:val="00550992"/>
    <w:rsid w:val="0055550B"/>
    <w:rsid w:val="00566FD3"/>
    <w:rsid w:val="00571F34"/>
    <w:rsid w:val="00575C0B"/>
    <w:rsid w:val="005778C0"/>
    <w:rsid w:val="005807B1"/>
    <w:rsid w:val="00585870"/>
    <w:rsid w:val="0058672F"/>
    <w:rsid w:val="00586E47"/>
    <w:rsid w:val="0059519B"/>
    <w:rsid w:val="0059655D"/>
    <w:rsid w:val="00596DD5"/>
    <w:rsid w:val="005A10C0"/>
    <w:rsid w:val="005A2E32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D6C8B"/>
    <w:rsid w:val="005E0634"/>
    <w:rsid w:val="005E3EE0"/>
    <w:rsid w:val="005E4B38"/>
    <w:rsid w:val="005E51BC"/>
    <w:rsid w:val="005E772C"/>
    <w:rsid w:val="005F26BB"/>
    <w:rsid w:val="005F3519"/>
    <w:rsid w:val="005F4722"/>
    <w:rsid w:val="0060076A"/>
    <w:rsid w:val="0060132E"/>
    <w:rsid w:val="00604BD2"/>
    <w:rsid w:val="006055A6"/>
    <w:rsid w:val="00607517"/>
    <w:rsid w:val="00610666"/>
    <w:rsid w:val="00611FCB"/>
    <w:rsid w:val="00612FF0"/>
    <w:rsid w:val="00617F8D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1971"/>
    <w:rsid w:val="00693DEE"/>
    <w:rsid w:val="006A050C"/>
    <w:rsid w:val="006A1AD2"/>
    <w:rsid w:val="006A248D"/>
    <w:rsid w:val="006A741D"/>
    <w:rsid w:val="006B1580"/>
    <w:rsid w:val="006B1E2E"/>
    <w:rsid w:val="006B2357"/>
    <w:rsid w:val="006B4AB3"/>
    <w:rsid w:val="006B5EC1"/>
    <w:rsid w:val="006B65C6"/>
    <w:rsid w:val="006C29DB"/>
    <w:rsid w:val="006C35E9"/>
    <w:rsid w:val="006C42D1"/>
    <w:rsid w:val="006C4ACE"/>
    <w:rsid w:val="006C6AE1"/>
    <w:rsid w:val="006D030C"/>
    <w:rsid w:val="006D3724"/>
    <w:rsid w:val="006E0438"/>
    <w:rsid w:val="006E42AD"/>
    <w:rsid w:val="006F220C"/>
    <w:rsid w:val="006F23B7"/>
    <w:rsid w:val="006F5C2E"/>
    <w:rsid w:val="006F5CB5"/>
    <w:rsid w:val="006F5DFA"/>
    <w:rsid w:val="006F6E91"/>
    <w:rsid w:val="006F7D3F"/>
    <w:rsid w:val="007038A8"/>
    <w:rsid w:val="00703F05"/>
    <w:rsid w:val="007045D2"/>
    <w:rsid w:val="00705D55"/>
    <w:rsid w:val="00707EA7"/>
    <w:rsid w:val="0071202C"/>
    <w:rsid w:val="007122C6"/>
    <w:rsid w:val="007124F0"/>
    <w:rsid w:val="007128B4"/>
    <w:rsid w:val="00712A6A"/>
    <w:rsid w:val="00712E82"/>
    <w:rsid w:val="007151FB"/>
    <w:rsid w:val="0071528D"/>
    <w:rsid w:val="00715398"/>
    <w:rsid w:val="00717063"/>
    <w:rsid w:val="00717B20"/>
    <w:rsid w:val="00723F81"/>
    <w:rsid w:val="0072484C"/>
    <w:rsid w:val="00724BF9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5E95"/>
    <w:rsid w:val="007463D3"/>
    <w:rsid w:val="007469A2"/>
    <w:rsid w:val="00750298"/>
    <w:rsid w:val="00751286"/>
    <w:rsid w:val="0075212D"/>
    <w:rsid w:val="007523BB"/>
    <w:rsid w:val="00752626"/>
    <w:rsid w:val="00753567"/>
    <w:rsid w:val="00755920"/>
    <w:rsid w:val="0076270F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224F"/>
    <w:rsid w:val="007A7102"/>
    <w:rsid w:val="007B0E6E"/>
    <w:rsid w:val="007B29EB"/>
    <w:rsid w:val="007B3E13"/>
    <w:rsid w:val="007C05BC"/>
    <w:rsid w:val="007C1E57"/>
    <w:rsid w:val="007C55FF"/>
    <w:rsid w:val="007C7988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19DE"/>
    <w:rsid w:val="008027FE"/>
    <w:rsid w:val="008053B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551CF"/>
    <w:rsid w:val="00861607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17AE"/>
    <w:rsid w:val="008C38E0"/>
    <w:rsid w:val="008C3EB6"/>
    <w:rsid w:val="008C509D"/>
    <w:rsid w:val="008C67AB"/>
    <w:rsid w:val="008D06A4"/>
    <w:rsid w:val="008D1A54"/>
    <w:rsid w:val="008D3D09"/>
    <w:rsid w:val="008D4B79"/>
    <w:rsid w:val="008D4C64"/>
    <w:rsid w:val="008D5991"/>
    <w:rsid w:val="008D63FE"/>
    <w:rsid w:val="008D6D61"/>
    <w:rsid w:val="008E1712"/>
    <w:rsid w:val="008E1BB9"/>
    <w:rsid w:val="008E29C1"/>
    <w:rsid w:val="008E551A"/>
    <w:rsid w:val="008E552D"/>
    <w:rsid w:val="008E596A"/>
    <w:rsid w:val="008E6F84"/>
    <w:rsid w:val="008F1F8D"/>
    <w:rsid w:val="008F29B9"/>
    <w:rsid w:val="008F425F"/>
    <w:rsid w:val="008F4E44"/>
    <w:rsid w:val="008F7CBC"/>
    <w:rsid w:val="00902A73"/>
    <w:rsid w:val="00904B31"/>
    <w:rsid w:val="00906251"/>
    <w:rsid w:val="00913CAC"/>
    <w:rsid w:val="009140B8"/>
    <w:rsid w:val="0091424E"/>
    <w:rsid w:val="00920FE1"/>
    <w:rsid w:val="00922498"/>
    <w:rsid w:val="00922E02"/>
    <w:rsid w:val="00923914"/>
    <w:rsid w:val="00923CCD"/>
    <w:rsid w:val="00924F66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31DB"/>
    <w:rsid w:val="00970C2E"/>
    <w:rsid w:val="009714F9"/>
    <w:rsid w:val="00972161"/>
    <w:rsid w:val="00974007"/>
    <w:rsid w:val="00974A48"/>
    <w:rsid w:val="009752D7"/>
    <w:rsid w:val="009771A9"/>
    <w:rsid w:val="009812D6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0A06"/>
    <w:rsid w:val="009B299F"/>
    <w:rsid w:val="009B4F7A"/>
    <w:rsid w:val="009B72A1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1A8A"/>
    <w:rsid w:val="009F45DD"/>
    <w:rsid w:val="009F6CD2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11C6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3CB3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126C"/>
    <w:rsid w:val="00AE1A3A"/>
    <w:rsid w:val="00AE2771"/>
    <w:rsid w:val="00AE37F0"/>
    <w:rsid w:val="00AE464E"/>
    <w:rsid w:val="00AE48DC"/>
    <w:rsid w:val="00AE5A88"/>
    <w:rsid w:val="00AE6519"/>
    <w:rsid w:val="00AE65F7"/>
    <w:rsid w:val="00AF13BC"/>
    <w:rsid w:val="00AF2284"/>
    <w:rsid w:val="00AF3DA7"/>
    <w:rsid w:val="00AF47FC"/>
    <w:rsid w:val="00B00820"/>
    <w:rsid w:val="00B00EFD"/>
    <w:rsid w:val="00B02691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271"/>
    <w:rsid w:val="00B73958"/>
    <w:rsid w:val="00B74576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3357"/>
    <w:rsid w:val="00B95799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08F"/>
    <w:rsid w:val="00BB4379"/>
    <w:rsid w:val="00BB5EBF"/>
    <w:rsid w:val="00BB5F04"/>
    <w:rsid w:val="00BC16BF"/>
    <w:rsid w:val="00BC1BC4"/>
    <w:rsid w:val="00BC2E35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E7B9E"/>
    <w:rsid w:val="00BF2540"/>
    <w:rsid w:val="00BF2BB2"/>
    <w:rsid w:val="00BF3C1C"/>
    <w:rsid w:val="00BF3F59"/>
    <w:rsid w:val="00BF58F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47578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1B43"/>
    <w:rsid w:val="00C835FA"/>
    <w:rsid w:val="00C859BA"/>
    <w:rsid w:val="00C85A89"/>
    <w:rsid w:val="00C85B2C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A6337"/>
    <w:rsid w:val="00CB6B68"/>
    <w:rsid w:val="00CC096F"/>
    <w:rsid w:val="00CC19EB"/>
    <w:rsid w:val="00CC29F3"/>
    <w:rsid w:val="00CC4324"/>
    <w:rsid w:val="00CD0363"/>
    <w:rsid w:val="00CD0834"/>
    <w:rsid w:val="00CD3EBE"/>
    <w:rsid w:val="00CD5537"/>
    <w:rsid w:val="00CE01E8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5071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5127"/>
    <w:rsid w:val="00D27516"/>
    <w:rsid w:val="00D2759C"/>
    <w:rsid w:val="00D2792D"/>
    <w:rsid w:val="00D303B1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329A"/>
    <w:rsid w:val="00D75D63"/>
    <w:rsid w:val="00D914C1"/>
    <w:rsid w:val="00D92CCC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070AA"/>
    <w:rsid w:val="00E11DF9"/>
    <w:rsid w:val="00E11EC6"/>
    <w:rsid w:val="00E11F42"/>
    <w:rsid w:val="00E128D2"/>
    <w:rsid w:val="00E143F9"/>
    <w:rsid w:val="00E147FC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7FF1"/>
    <w:rsid w:val="00E60042"/>
    <w:rsid w:val="00E6338E"/>
    <w:rsid w:val="00E63F58"/>
    <w:rsid w:val="00E66A6A"/>
    <w:rsid w:val="00E70C9B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21EA"/>
    <w:rsid w:val="00EA3BE3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3A6"/>
    <w:rsid w:val="00EC4965"/>
    <w:rsid w:val="00EC5337"/>
    <w:rsid w:val="00EC5ED9"/>
    <w:rsid w:val="00EC734A"/>
    <w:rsid w:val="00ED1CCB"/>
    <w:rsid w:val="00ED2658"/>
    <w:rsid w:val="00ED3C8C"/>
    <w:rsid w:val="00ED4E7A"/>
    <w:rsid w:val="00ED78C8"/>
    <w:rsid w:val="00EE0688"/>
    <w:rsid w:val="00EE3783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16BD5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CDA"/>
    <w:rsid w:val="00F62E6E"/>
    <w:rsid w:val="00F65D2D"/>
    <w:rsid w:val="00F65F27"/>
    <w:rsid w:val="00F6744C"/>
    <w:rsid w:val="00F70241"/>
    <w:rsid w:val="00F70255"/>
    <w:rsid w:val="00F72063"/>
    <w:rsid w:val="00F73AFE"/>
    <w:rsid w:val="00F73D16"/>
    <w:rsid w:val="00F77613"/>
    <w:rsid w:val="00F85438"/>
    <w:rsid w:val="00F90858"/>
    <w:rsid w:val="00F90BB0"/>
    <w:rsid w:val="00F91589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6FBD"/>
    <w:rsid w:val="00FD7B2A"/>
    <w:rsid w:val="00FD7C03"/>
    <w:rsid w:val="00FD7FE8"/>
    <w:rsid w:val="00FE2414"/>
    <w:rsid w:val="00FE2C38"/>
    <w:rsid w:val="00FE4BF7"/>
    <w:rsid w:val="00FE51EB"/>
    <w:rsid w:val="00FE7404"/>
    <w:rsid w:val="00FE740B"/>
    <w:rsid w:val="00FF1DF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6,#933"/>
    </o:shapedefaults>
    <o:shapelayout v:ext="edit">
      <o:idmap v:ext="edit" data="1"/>
    </o:shapelayout>
  </w:shapeDefaults>
  <w:decimalSymbol w:val=","/>
  <w:listSeparator w:val=";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EndnoteText">
    <w:name w:val="endnote text"/>
    <w:basedOn w:val="Normal"/>
    <w:link w:val="EndnoteTextChar"/>
    <w:locked/>
    <w:rsid w:val="000F0B9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F0B93"/>
    <w:rPr>
      <w:rFonts w:ascii="StobiSans Regular" w:hAnsi="StobiSans Regular"/>
      <w:lang w:val="mk-MK"/>
    </w:rPr>
  </w:style>
  <w:style w:type="character" w:styleId="EndnoteReference">
    <w:name w:val="endnote reference"/>
    <w:basedOn w:val="DefaultParagraphFont"/>
    <w:locked/>
    <w:rsid w:val="000F0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025B4-8B63-4962-9946-6EAFDAB9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Irfan Limani</cp:lastModifiedBy>
  <cp:revision>2</cp:revision>
  <cp:lastPrinted>2019-07-02T11:05:00Z</cp:lastPrinted>
  <dcterms:created xsi:type="dcterms:W3CDTF">2021-01-04T14:49:00Z</dcterms:created>
  <dcterms:modified xsi:type="dcterms:W3CDTF">2021-01-04T14:49:00Z</dcterms:modified>
</cp:coreProperties>
</file>