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theme="minorHAnsi"/>
          <w:lang w:val="mk-MK"/>
        </w:rPr>
        <w:id w:val="21087972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:rsidR="000D2FB4" w:rsidRDefault="000D2FB4" w:rsidP="004E6ABB">
          <w:pPr>
            <w:rPr>
              <w:rFonts w:cstheme="minorHAnsi"/>
            </w:rPr>
          </w:pPr>
        </w:p>
        <w:p w:rsidR="000D2FB4" w:rsidRDefault="000D2FB4" w:rsidP="004E6ABB">
          <w:pPr>
            <w:rPr>
              <w:rFonts w:cstheme="minorHAnsi"/>
            </w:rPr>
          </w:pPr>
        </w:p>
        <w:p w:rsidR="000D2FB4" w:rsidRDefault="000D2FB4" w:rsidP="004E6ABB">
          <w:pPr>
            <w:rPr>
              <w:rFonts w:eastAsia="Times New Roman" w:cstheme="minorHAnsi"/>
              <w:color w:val="000000"/>
            </w:rPr>
          </w:pPr>
        </w:p>
        <w:p w:rsidR="00571CE9" w:rsidRPr="007D33A3" w:rsidRDefault="00571CE9" w:rsidP="004E6ABB">
          <w:pPr>
            <w:rPr>
              <w:rFonts w:eastAsia="Times New Roman" w:cstheme="minorHAnsi"/>
              <w:color w:val="000000"/>
              <w:lang w:val="mk-MK"/>
            </w:rPr>
          </w:pPr>
          <w:r w:rsidRPr="007D33A3">
            <w:rPr>
              <w:rFonts w:eastAsia="Times New Roman" w:cstheme="minorHAnsi"/>
              <w:color w:val="000000"/>
            </w:rPr>
            <w:t>Почитуван</w:t>
          </w:r>
          <w:r w:rsidRPr="007D33A3">
            <w:rPr>
              <w:rFonts w:eastAsia="Times New Roman" w:cstheme="minorHAnsi"/>
              <w:color w:val="000000"/>
              <w:lang w:val="mk-MK"/>
            </w:rPr>
            <w:t>и,</w:t>
          </w:r>
        </w:p>
        <w:p w:rsidR="00047AC8" w:rsidRPr="007D33A3" w:rsidRDefault="00753DA0" w:rsidP="00DD0F29">
          <w:pPr>
            <w:spacing w:line="240" w:lineRule="auto"/>
            <w:jc w:val="both"/>
            <w:rPr>
              <w:rFonts w:cstheme="minorHAnsi"/>
            </w:rPr>
          </w:pPr>
          <w:r w:rsidRPr="007D33A3">
            <w:rPr>
              <w:rFonts w:cstheme="minorHAnsi"/>
              <w:bCs/>
              <w:color w:val="000000"/>
              <w:lang w:val="mk-MK"/>
            </w:rPr>
            <w:t xml:space="preserve">Светот и </w:t>
          </w:r>
          <w:r w:rsidR="006723EA" w:rsidRPr="007D33A3">
            <w:rPr>
              <w:rFonts w:cstheme="minorHAnsi"/>
              <w:bCs/>
              <w:color w:val="000000"/>
              <w:lang w:val="mk-MK"/>
            </w:rPr>
            <w:t>нашата др</w:t>
          </w:r>
          <w:r w:rsidR="00034BA6" w:rsidRPr="007D33A3">
            <w:rPr>
              <w:rFonts w:cstheme="minorHAnsi"/>
              <w:bCs/>
              <w:color w:val="000000"/>
              <w:lang w:val="mk-MK"/>
            </w:rPr>
            <w:t>ж</w:t>
          </w:r>
          <w:r w:rsidR="006723EA" w:rsidRPr="007D33A3">
            <w:rPr>
              <w:rFonts w:cstheme="minorHAnsi"/>
              <w:bCs/>
              <w:color w:val="000000"/>
              <w:lang w:val="mk-MK"/>
            </w:rPr>
            <w:t xml:space="preserve">ава </w:t>
          </w:r>
          <w:r w:rsidR="006723EA" w:rsidRPr="007D33A3">
            <w:rPr>
              <w:rFonts w:cstheme="minorHAnsi"/>
              <w:bCs/>
              <w:color w:val="000000"/>
            </w:rPr>
            <w:t>се соочува</w:t>
          </w:r>
          <w:r w:rsidR="006723EA" w:rsidRPr="007D33A3">
            <w:rPr>
              <w:rFonts w:cstheme="minorHAnsi"/>
              <w:bCs/>
              <w:color w:val="000000"/>
              <w:lang w:val="mk-MK"/>
            </w:rPr>
            <w:t>ат</w:t>
          </w:r>
          <w:r w:rsidR="006723EA" w:rsidRPr="007D33A3">
            <w:rPr>
              <w:rFonts w:cstheme="minorHAnsi"/>
              <w:bCs/>
              <w:color w:val="000000"/>
            </w:rPr>
            <w:t xml:space="preserve"> со </w:t>
          </w:r>
          <w:r w:rsidR="00415DBD" w:rsidRPr="007D33A3">
            <w:rPr>
              <w:rFonts w:cstheme="minorHAnsi"/>
              <w:bCs/>
              <w:color w:val="000000"/>
              <w:lang w:val="mk-MK"/>
            </w:rPr>
            <w:t xml:space="preserve">глобална </w:t>
          </w:r>
          <w:r w:rsidR="006723EA" w:rsidRPr="007D33A3">
            <w:rPr>
              <w:rFonts w:cstheme="minorHAnsi"/>
              <w:bCs/>
              <w:color w:val="000000"/>
            </w:rPr>
            <w:t xml:space="preserve">криза поради пандемијата </w:t>
          </w:r>
          <w:r w:rsidR="00415DBD" w:rsidRPr="007D33A3">
            <w:rPr>
              <w:rFonts w:cstheme="minorHAnsi"/>
              <w:bCs/>
              <w:color w:val="000000"/>
              <w:lang w:val="mk-MK"/>
            </w:rPr>
            <w:t xml:space="preserve">со вирусот </w:t>
          </w:r>
          <w:r w:rsidR="006723EA" w:rsidRPr="007D33A3">
            <w:rPr>
              <w:rFonts w:cstheme="minorHAnsi"/>
              <w:bCs/>
              <w:color w:val="000000"/>
            </w:rPr>
            <w:t>COVID-19</w:t>
          </w:r>
          <w:r w:rsidR="00047AC8" w:rsidRPr="007D33A3">
            <w:rPr>
              <w:rFonts w:cstheme="minorHAnsi"/>
              <w:bCs/>
              <w:color w:val="000000"/>
              <w:lang w:val="mk-MK"/>
            </w:rPr>
            <w:t xml:space="preserve"> </w:t>
          </w:r>
          <w:r w:rsidR="006723EA" w:rsidRPr="007D33A3">
            <w:rPr>
              <w:rFonts w:cstheme="minorHAnsi"/>
              <w:bCs/>
              <w:color w:val="000000"/>
            </w:rPr>
            <w:t xml:space="preserve">со штетни ефекти </w:t>
          </w:r>
          <w:r w:rsidR="00034BA6" w:rsidRPr="007D33A3">
            <w:rPr>
              <w:rFonts w:cstheme="minorHAnsi"/>
              <w:bCs/>
              <w:color w:val="000000"/>
              <w:lang w:val="mk-MK"/>
            </w:rPr>
            <w:t xml:space="preserve">од пошироки размери </w:t>
          </w:r>
          <w:r w:rsidR="006723EA" w:rsidRPr="007D33A3">
            <w:rPr>
              <w:rFonts w:cstheme="minorHAnsi"/>
              <w:bCs/>
              <w:color w:val="000000"/>
            </w:rPr>
            <w:t xml:space="preserve">врз </w:t>
          </w:r>
          <w:r w:rsidR="00034BA6" w:rsidRPr="007D33A3">
            <w:rPr>
              <w:rFonts w:eastAsia="Times New Roman" w:cstheme="minorHAnsi"/>
              <w:color w:val="000000"/>
              <w:lang w:val="mk-MK"/>
            </w:rPr>
            <w:t>заедницата и нејзините членови</w:t>
          </w:r>
          <w:r w:rsidR="00C173C5" w:rsidRPr="007D33A3">
            <w:rPr>
              <w:rFonts w:eastAsia="Times New Roman" w:cstheme="minorHAnsi"/>
              <w:color w:val="000000"/>
              <w:lang w:val="mk-MK"/>
            </w:rPr>
            <w:t>,</w:t>
          </w:r>
          <w:r w:rsidR="002D2E21" w:rsidRPr="007D33A3">
            <w:rPr>
              <w:rFonts w:eastAsia="Times New Roman" w:cstheme="minorHAnsi"/>
              <w:color w:val="000000"/>
              <w:lang w:val="mk-MK"/>
            </w:rPr>
            <w:t xml:space="preserve"> менувајќи ги</w:t>
          </w:r>
          <w:r w:rsidR="00047AC8" w:rsidRPr="007D33A3">
            <w:rPr>
              <w:rFonts w:cstheme="minorHAnsi"/>
            </w:rPr>
            <w:t xml:space="preserve"> наш</w:t>
          </w:r>
          <w:r w:rsidR="00047AC8" w:rsidRPr="007D33A3">
            <w:rPr>
              <w:rFonts w:cstheme="minorHAnsi"/>
              <w:lang w:val="mk-MK"/>
            </w:rPr>
            <w:t xml:space="preserve">ето </w:t>
          </w:r>
          <w:r w:rsidR="00047AC8" w:rsidRPr="007D33A3">
            <w:rPr>
              <w:rFonts w:cstheme="minorHAnsi"/>
            </w:rPr>
            <w:t>секојднев</w:t>
          </w:r>
          <w:r w:rsidR="00047AC8" w:rsidRPr="007D33A3">
            <w:rPr>
              <w:rFonts w:cstheme="minorHAnsi"/>
              <w:lang w:val="mk-MK"/>
            </w:rPr>
            <w:t>ие</w:t>
          </w:r>
          <w:r w:rsidR="00047AC8" w:rsidRPr="007D33A3">
            <w:rPr>
              <w:rFonts w:cstheme="minorHAnsi"/>
            </w:rPr>
            <w:t xml:space="preserve"> и нашите рутини</w:t>
          </w:r>
          <w:r w:rsidR="002D2E21" w:rsidRPr="007D33A3">
            <w:rPr>
              <w:rFonts w:cstheme="minorHAnsi"/>
              <w:lang w:val="mk-MK"/>
            </w:rPr>
            <w:t xml:space="preserve">. </w:t>
          </w:r>
          <w:r w:rsidR="00047AC8" w:rsidRPr="007D33A3">
            <w:rPr>
              <w:rFonts w:cstheme="minorHAnsi"/>
            </w:rPr>
            <w:t xml:space="preserve">Коронавирусот е сам по себе извор на голема загриженост, а ефектите од </w:t>
          </w:r>
          <w:r w:rsidR="002D2E21" w:rsidRPr="007D33A3">
            <w:rPr>
              <w:rFonts w:cstheme="minorHAnsi"/>
              <w:lang w:val="mk-MK"/>
            </w:rPr>
            <w:t xml:space="preserve">преземените рестриктивни и </w:t>
          </w:r>
          <w:r w:rsidR="00047AC8" w:rsidRPr="007D33A3">
            <w:rPr>
              <w:rFonts w:cstheme="minorHAnsi"/>
            </w:rPr>
            <w:t>мерки</w:t>
          </w:r>
          <w:r w:rsidR="002D2E21" w:rsidRPr="007D33A3">
            <w:rPr>
              <w:rFonts w:cstheme="minorHAnsi"/>
              <w:lang w:val="mk-MK"/>
            </w:rPr>
            <w:t xml:space="preserve"> за превенција и заштита предизвикаа промени </w:t>
          </w:r>
          <w:r w:rsidR="00C173C5" w:rsidRPr="007D33A3">
            <w:rPr>
              <w:rFonts w:cstheme="minorHAnsi"/>
              <w:lang w:val="mk-MK"/>
            </w:rPr>
            <w:t>врз економијата,</w:t>
          </w:r>
          <w:r w:rsidR="00047AC8" w:rsidRPr="007D33A3">
            <w:rPr>
              <w:rFonts w:cstheme="minorHAnsi"/>
            </w:rPr>
            <w:t xml:space="preserve"> финансиите, </w:t>
          </w:r>
          <w:r w:rsidR="00047AC8" w:rsidRPr="007D33A3">
            <w:rPr>
              <w:rFonts w:cstheme="minorHAnsi"/>
              <w:lang w:val="mk-MK"/>
            </w:rPr>
            <w:t xml:space="preserve">социјалниот живот </w:t>
          </w:r>
          <w:r w:rsidR="00047AC8" w:rsidRPr="007D33A3">
            <w:rPr>
              <w:rFonts w:cstheme="minorHAnsi"/>
            </w:rPr>
            <w:t>како и</w:t>
          </w:r>
          <w:r w:rsidR="00047AC8" w:rsidRPr="007D33A3">
            <w:rPr>
              <w:rFonts w:cstheme="minorHAnsi"/>
              <w:lang w:val="mk-MK"/>
            </w:rPr>
            <w:t xml:space="preserve"> врз </w:t>
          </w:r>
          <w:r w:rsidR="00047AC8" w:rsidRPr="007D33A3">
            <w:rPr>
              <w:rFonts w:cstheme="minorHAnsi"/>
            </w:rPr>
            <w:t>менталното здравје на луѓето</w:t>
          </w:r>
          <w:r w:rsidR="00047AC8" w:rsidRPr="007D33A3">
            <w:rPr>
              <w:rFonts w:cstheme="minorHAnsi"/>
              <w:lang w:val="mk-MK"/>
            </w:rPr>
            <w:t>.</w:t>
          </w:r>
        </w:p>
        <w:p w:rsidR="00047AC8" w:rsidRPr="007D33A3" w:rsidRDefault="00047AC8" w:rsidP="00DD0F29">
          <w:pPr>
            <w:shd w:val="clear" w:color="auto" w:fill="FFFFFF"/>
            <w:spacing w:before="100" w:beforeAutospacing="1" w:line="240" w:lineRule="auto"/>
            <w:jc w:val="both"/>
            <w:textAlignment w:val="baseline"/>
            <w:rPr>
              <w:rFonts w:cstheme="minorHAnsi"/>
              <w:color w:val="000000"/>
              <w:bdr w:val="none" w:sz="0" w:space="0" w:color="auto" w:frame="1"/>
              <w:lang w:val="mk-MK"/>
            </w:rPr>
          </w:pPr>
          <w:r w:rsidRPr="007D33A3">
            <w:rPr>
              <w:rFonts w:cstheme="minorHAnsi"/>
              <w:color w:val="000000"/>
              <w:bdr w:val="none" w:sz="0" w:space="0" w:color="auto" w:frame="1"/>
              <w:shd w:val="clear" w:color="auto" w:fill="FFFFFF"/>
            </w:rPr>
            <w:t xml:space="preserve">Додека сите настојуваме да се прилагодиме на работа и живеење </w:t>
          </w:r>
          <w:r w:rsidR="00C173C5" w:rsidRPr="007D33A3">
            <w:rPr>
              <w:rFonts w:cstheme="minorHAnsi"/>
              <w:color w:val="000000"/>
              <w:bdr w:val="none" w:sz="0" w:space="0" w:color="auto" w:frame="1"/>
              <w:shd w:val="clear" w:color="auto" w:fill="FFFFFF"/>
              <w:lang w:val="mk-MK"/>
            </w:rPr>
            <w:t>во новите околности н</w:t>
          </w:r>
          <w:r w:rsidRPr="007D33A3">
            <w:rPr>
              <w:rFonts w:cstheme="minorHAnsi"/>
              <w:color w:val="000000"/>
              <w:bdr w:val="none" w:sz="0" w:space="0" w:color="auto" w:frame="1"/>
              <w:shd w:val="clear" w:color="auto" w:fill="FFFFFF"/>
            </w:rPr>
            <w:t xml:space="preserve">а социјално дистанцирање, самоизолирање, карантин и целосно затворање на национално ниво, дел од нас, заради </w:t>
          </w:r>
          <w:r w:rsidRPr="007D33A3">
            <w:rPr>
              <w:rFonts w:cstheme="minorHAnsi"/>
              <w:color w:val="000000"/>
              <w:bdr w:val="none" w:sz="0" w:space="0" w:color="auto" w:frame="1"/>
              <w:shd w:val="clear" w:color="auto" w:fill="FFFFFF"/>
              <w:lang w:val="mk-MK"/>
            </w:rPr>
            <w:t xml:space="preserve">своите </w:t>
          </w:r>
          <w:r w:rsidRPr="007D33A3">
            <w:rPr>
              <w:rFonts w:cstheme="minorHAnsi"/>
              <w:color w:val="000000"/>
              <w:bdr w:val="none" w:sz="0" w:space="0" w:color="auto" w:frame="1"/>
              <w:shd w:val="clear" w:color="auto" w:fill="FFFFFF"/>
            </w:rPr>
            <w:t>професии, директно се изложени во справувањето со здравствените, социјалните, безбедносните, економските  и други проблеми на граѓаните и обезбедување на нивните  </w:t>
          </w:r>
          <w:r w:rsidRPr="007D33A3">
            <w:rPr>
              <w:rFonts w:cstheme="minorHAnsi"/>
              <w:color w:val="000000"/>
              <w:shd w:val="clear" w:color="auto" w:fill="FFFFFF"/>
            </w:rPr>
            <w:t>потреби.</w:t>
          </w:r>
          <w:r w:rsidRPr="007D33A3">
            <w:rPr>
              <w:rFonts w:cstheme="minorHAnsi"/>
              <w:color w:val="000000"/>
              <w:bdr w:val="none" w:sz="0" w:space="0" w:color="auto" w:frame="1"/>
            </w:rPr>
            <w:t xml:space="preserve"> </w:t>
          </w:r>
        </w:p>
        <w:p w:rsidR="005372DD" w:rsidRPr="007D33A3" w:rsidRDefault="00047AC8" w:rsidP="00DD0F29">
          <w:pPr>
            <w:spacing w:line="240" w:lineRule="auto"/>
            <w:jc w:val="both"/>
            <w:rPr>
              <w:rFonts w:cstheme="minorHAnsi"/>
              <w:lang w:val="mk-MK"/>
            </w:rPr>
          </w:pPr>
          <w:r w:rsidRPr="007D33A3">
            <w:rPr>
              <w:rFonts w:cstheme="minorHAnsi"/>
            </w:rPr>
            <w:t xml:space="preserve">Како одговор на овие тешки времиња, </w:t>
          </w:r>
          <w:r w:rsidR="000853D5" w:rsidRPr="007D33A3">
            <w:rPr>
              <w:rFonts w:cstheme="minorHAnsi"/>
              <w:bCs/>
              <w:color w:val="000000"/>
            </w:rPr>
            <w:t>истражувач</w:t>
          </w:r>
          <w:r w:rsidR="000853D5" w:rsidRPr="007D33A3">
            <w:rPr>
              <w:rFonts w:cstheme="minorHAnsi"/>
              <w:bCs/>
              <w:color w:val="000000"/>
              <w:lang w:val="mk-MK"/>
            </w:rPr>
            <w:t>киот тим на</w:t>
          </w:r>
          <w:r w:rsidR="000853D5" w:rsidRPr="007D33A3">
            <w:rPr>
              <w:rFonts w:eastAsia="Times New Roman" w:cstheme="minorHAnsi"/>
              <w:color w:val="000000"/>
              <w:lang w:val="mk-MK"/>
            </w:rPr>
            <w:t xml:space="preserve"> Центарот за психосоцијална и кризна акција (ЦПКА) од Скопје, спроведува истражување со цел да го слушне мислењето, ставовите, личните реакции и однесувања на гра</w:t>
          </w:r>
          <w:r w:rsidR="00753DA0" w:rsidRPr="007D33A3">
            <w:rPr>
              <w:rFonts w:eastAsia="Times New Roman" w:cstheme="minorHAnsi"/>
              <w:color w:val="000000"/>
              <w:lang w:val="mk-MK"/>
            </w:rPr>
            <w:t>ѓ</w:t>
          </w:r>
          <w:r w:rsidR="000853D5" w:rsidRPr="007D33A3">
            <w:rPr>
              <w:rFonts w:eastAsia="Times New Roman" w:cstheme="minorHAnsi"/>
              <w:color w:val="000000"/>
              <w:lang w:val="mk-MK"/>
            </w:rPr>
            <w:t>аните на Република Северна Македонија поврзани со пандемијата СOVID-19. Исто така, с</w:t>
          </w:r>
          <w:r w:rsidRPr="007D33A3">
            <w:rPr>
              <w:rFonts w:cstheme="minorHAnsi"/>
            </w:rPr>
            <w:t xml:space="preserve">акаме да ги истражиме ефектите на пандемијата врз </w:t>
          </w:r>
          <w:r w:rsidR="008B77E0" w:rsidRPr="007D33A3">
            <w:rPr>
              <w:rFonts w:cstheme="minorHAnsi"/>
              <w:lang w:val="mk-MK"/>
            </w:rPr>
            <w:t>граѓаните</w:t>
          </w:r>
          <w:r w:rsidR="000853D5" w:rsidRPr="007D33A3">
            <w:rPr>
              <w:rFonts w:cstheme="minorHAnsi"/>
              <w:lang w:val="mk-MK"/>
            </w:rPr>
            <w:t xml:space="preserve"> кои припаѓаат на ризичните професии заради нивната секојдневна и непосредна изложеност</w:t>
          </w:r>
          <w:r w:rsidR="005372DD" w:rsidRPr="007D33A3">
            <w:rPr>
              <w:rFonts w:cstheme="minorHAnsi"/>
              <w:lang w:val="mk-MK"/>
            </w:rPr>
            <w:t xml:space="preserve"> на ризични и високо стресни ситуаци, како што се здравствените работници</w:t>
          </w:r>
          <w:r w:rsidR="00DD0F29" w:rsidRPr="007D33A3">
            <w:rPr>
              <w:rFonts w:cstheme="minorHAnsi"/>
              <w:lang w:val="mk-MK"/>
            </w:rPr>
            <w:t>.</w:t>
          </w:r>
        </w:p>
        <w:p w:rsidR="00506D30" w:rsidRPr="007D33A3" w:rsidRDefault="00506D30" w:rsidP="00DD0F29">
          <w:pPr>
            <w:spacing w:line="240" w:lineRule="auto"/>
            <w:jc w:val="both"/>
            <w:rPr>
              <w:rFonts w:cstheme="minorHAnsi"/>
              <w:lang w:val="mk-MK"/>
            </w:rPr>
          </w:pPr>
          <w:r w:rsidRPr="007D33A3">
            <w:rPr>
              <w:rFonts w:cstheme="minorHAnsi"/>
              <w:lang w:val="mk-MK"/>
            </w:rPr>
            <w:t xml:space="preserve">Здравствените работници се во првите редови за справување уште од почетокот на оваа криза и како такви се изложени на опасности од инфекции, пролонгирано работно време, психолошка вознемиреност, замор, професионално исцрпување, стигма и сл. </w:t>
          </w:r>
        </w:p>
        <w:p w:rsidR="00DD0F29" w:rsidRDefault="005372DD" w:rsidP="00DD0F29">
          <w:pPr>
            <w:shd w:val="clear" w:color="auto" w:fill="FFFFFF"/>
            <w:spacing w:before="100" w:beforeAutospacing="1" w:line="240" w:lineRule="auto"/>
            <w:jc w:val="both"/>
            <w:textAlignment w:val="baseline"/>
            <w:rPr>
              <w:rFonts w:cstheme="minorHAnsi"/>
            </w:rPr>
          </w:pPr>
          <w:r w:rsidRPr="007D33A3">
            <w:rPr>
              <w:rFonts w:cstheme="minorHAnsi"/>
              <w:lang w:val="mk-MK"/>
            </w:rPr>
            <w:t>Затоа, особено би ја ценеле вашата поддршка што можете да ни ја понудите со споделување и пополнување на приложениот прашалник од страна на здравствените работници во вашата организација.</w:t>
          </w:r>
          <w:r w:rsidR="00DD0F29" w:rsidRPr="007D33A3">
            <w:rPr>
              <w:rFonts w:cstheme="minorHAnsi"/>
              <w:lang w:val="mk-MK"/>
            </w:rPr>
            <w:t xml:space="preserve"> </w:t>
          </w:r>
          <w:r w:rsidR="00DD0F29" w:rsidRPr="007D33A3">
            <w:rPr>
              <w:rFonts w:cstheme="minorHAnsi"/>
              <w:color w:val="000000"/>
            </w:rPr>
            <w:t>Пополнувањето на прашалникот е доброволно, анонимно</w:t>
          </w:r>
          <w:r w:rsidR="00DD0F29" w:rsidRPr="007D33A3">
            <w:rPr>
              <w:rFonts w:cstheme="minorHAnsi"/>
              <w:color w:val="000000"/>
              <w:lang w:val="mk-MK"/>
            </w:rPr>
            <w:t>,</w:t>
          </w:r>
          <w:r w:rsidR="00DD0F29" w:rsidRPr="007D33A3">
            <w:rPr>
              <w:rFonts w:cstheme="minorHAnsi"/>
              <w:color w:val="000000"/>
            </w:rPr>
            <w:t xml:space="preserve"> </w:t>
          </w:r>
          <w:r w:rsidR="00DD0F29" w:rsidRPr="007D33A3">
            <w:rPr>
              <w:rFonts w:cstheme="minorHAnsi"/>
              <w:color w:val="000000"/>
              <w:lang w:val="mk-MK"/>
            </w:rPr>
            <w:t>д</w:t>
          </w:r>
          <w:r w:rsidR="00DD0F29" w:rsidRPr="007D33A3">
            <w:rPr>
              <w:rFonts w:cstheme="minorHAnsi"/>
              <w:color w:val="000000"/>
            </w:rPr>
            <w:t>оверливо</w:t>
          </w:r>
          <w:r w:rsidR="00DD0F29" w:rsidRPr="007D33A3">
            <w:rPr>
              <w:rFonts w:cstheme="minorHAnsi"/>
              <w:lang w:val="mk-MK"/>
            </w:rPr>
            <w:t xml:space="preserve"> и истото трае 10-15 минути. </w:t>
          </w:r>
        </w:p>
        <w:p w:rsidR="004E6ABB" w:rsidRPr="002C763A" w:rsidRDefault="004E6ABB" w:rsidP="004E6ABB">
          <w:pPr>
            <w:shd w:val="clear" w:color="auto" w:fill="FFFFFF"/>
            <w:spacing w:before="100" w:beforeAutospacing="1" w:line="240" w:lineRule="auto"/>
            <w:textAlignment w:val="baseline"/>
            <w:rPr>
              <w:rFonts w:cstheme="minorHAnsi"/>
              <w:sz w:val="20"/>
              <w:szCs w:val="20"/>
            </w:rPr>
          </w:pPr>
          <w:r w:rsidRPr="007D33A3">
            <w:rPr>
              <w:rFonts w:cstheme="minorHAnsi"/>
              <w:lang w:val="mk-MK"/>
            </w:rPr>
            <w:t>П</w:t>
          </w:r>
          <w:r w:rsidRPr="007D33A3">
            <w:rPr>
              <w:rFonts w:cstheme="minorHAnsi"/>
            </w:rPr>
            <w:t xml:space="preserve">рашалникот </w:t>
          </w:r>
          <w:r w:rsidRPr="007D33A3">
            <w:rPr>
              <w:rFonts w:cstheme="minorHAnsi"/>
              <w:lang w:val="mk-MK"/>
            </w:rPr>
            <w:t>можете да го најдете на следниот линк</w:t>
          </w:r>
          <w:r>
            <w:rPr>
              <w:rFonts w:cstheme="minorHAnsi"/>
              <w:lang w:val="mk-MK"/>
            </w:rPr>
            <w:t xml:space="preserve">: </w:t>
          </w:r>
          <w:bookmarkStart w:id="0" w:name="_GoBack"/>
          <w:bookmarkEnd w:id="0"/>
          <w:r w:rsidR="00E90470">
            <w:fldChar w:fldCharType="begin"/>
          </w:r>
          <w:r w:rsidR="00E90470">
            <w:instrText xml:space="preserve"> HYPERLINK "https://forms.gle/46BQvg6r6moGYJ989" \t "_blank" </w:instrText>
          </w:r>
          <w:r w:rsidR="00E90470">
            <w:fldChar w:fldCharType="separate"/>
          </w:r>
          <w:r>
            <w:rPr>
              <w:rStyle w:val="Hyperlink"/>
              <w:rFonts w:ascii="Calibri" w:hAnsi="Calibri" w:cs="Calibri"/>
              <w:color w:val="1155CC"/>
              <w:shd w:val="clear" w:color="auto" w:fill="FFFFFF"/>
            </w:rPr>
            <w:t>https://forms.gle/46BQvg6r6moGYJ989</w:t>
          </w:r>
          <w:r w:rsidR="00E90470">
            <w:rPr>
              <w:rStyle w:val="Hyperlink"/>
              <w:rFonts w:ascii="Calibri" w:hAnsi="Calibri" w:cs="Calibri"/>
              <w:color w:val="1155CC"/>
              <w:shd w:val="clear" w:color="auto" w:fill="FFFFFF"/>
            </w:rPr>
            <w:fldChar w:fldCharType="end"/>
          </w:r>
        </w:p>
        <w:p w:rsidR="004E6ABB" w:rsidRPr="007D33A3" w:rsidRDefault="004E6ABB" w:rsidP="004E6ABB">
          <w:pPr>
            <w:spacing w:line="240" w:lineRule="auto"/>
            <w:jc w:val="both"/>
            <w:rPr>
              <w:rFonts w:cstheme="minorHAnsi"/>
              <w:bCs/>
              <w:color w:val="000000"/>
              <w:lang w:val="mk-MK"/>
            </w:rPr>
          </w:pPr>
          <w:r w:rsidRPr="007D33A3">
            <w:rPr>
              <w:rFonts w:cstheme="minorHAnsi"/>
              <w:bCs/>
              <w:color w:val="000000"/>
            </w:rPr>
            <w:t>Ви благодарам</w:t>
          </w:r>
          <w:r w:rsidRPr="007D33A3">
            <w:rPr>
              <w:rFonts w:cstheme="minorHAnsi"/>
              <w:bCs/>
              <w:color w:val="000000"/>
              <w:lang w:val="mk-MK"/>
            </w:rPr>
            <w:t>е</w:t>
          </w:r>
          <w:r w:rsidRPr="007D33A3">
            <w:rPr>
              <w:rFonts w:cstheme="minorHAnsi"/>
              <w:bCs/>
              <w:color w:val="000000"/>
            </w:rPr>
            <w:t xml:space="preserve"> што </w:t>
          </w:r>
          <w:r w:rsidRPr="007D33A3">
            <w:rPr>
              <w:rFonts w:cstheme="minorHAnsi"/>
              <w:bCs/>
              <w:color w:val="000000"/>
              <w:lang w:val="mk-MK"/>
            </w:rPr>
            <w:t xml:space="preserve">одлучивте да бидете </w:t>
          </w:r>
          <w:r w:rsidRPr="007D33A3">
            <w:rPr>
              <w:rFonts w:cstheme="minorHAnsi"/>
              <w:bCs/>
              <w:color w:val="000000"/>
            </w:rPr>
            <w:t xml:space="preserve">дел од оваа </w:t>
          </w:r>
          <w:r w:rsidRPr="007D33A3">
            <w:rPr>
              <w:rFonts w:cstheme="minorHAnsi"/>
              <w:bCs/>
              <w:color w:val="000000"/>
              <w:lang w:val="mk-MK"/>
            </w:rPr>
            <w:t>значајна с</w:t>
          </w:r>
          <w:r w:rsidRPr="007D33A3">
            <w:rPr>
              <w:rFonts w:cstheme="minorHAnsi"/>
              <w:bCs/>
              <w:color w:val="000000"/>
            </w:rPr>
            <w:t xml:space="preserve">тудија! </w:t>
          </w:r>
        </w:p>
        <w:p w:rsidR="004E6ABB" w:rsidRPr="007D33A3" w:rsidRDefault="004E6ABB" w:rsidP="004E6ABB">
          <w:pPr>
            <w:spacing w:after="0" w:line="240" w:lineRule="auto"/>
            <w:jc w:val="both"/>
            <w:rPr>
              <w:rFonts w:cstheme="minorHAnsi"/>
              <w:bCs/>
              <w:color w:val="000000"/>
              <w:lang w:val="mk-MK"/>
            </w:rPr>
          </w:pPr>
          <w:r w:rsidRPr="007D33A3">
            <w:rPr>
              <w:rFonts w:cstheme="minorHAnsi"/>
              <w:bCs/>
              <w:color w:val="000000"/>
              <w:lang w:val="mk-MK"/>
            </w:rPr>
            <w:t xml:space="preserve">Со почит, </w:t>
          </w:r>
        </w:p>
        <w:p w:rsidR="004E6ABB" w:rsidRPr="007D33A3" w:rsidRDefault="004E6ABB" w:rsidP="004E6ABB">
          <w:pPr>
            <w:spacing w:after="0"/>
            <w:jc w:val="both"/>
            <w:rPr>
              <w:rFonts w:cstheme="minorHAnsi"/>
              <w:bCs/>
              <w:color w:val="000000"/>
              <w:lang w:val="mk-MK"/>
            </w:rPr>
          </w:pPr>
          <w:r w:rsidRPr="007D33A3">
            <w:rPr>
              <w:rFonts w:cstheme="minorHAnsi"/>
              <w:bCs/>
              <w:color w:val="000000"/>
              <w:lang w:val="mk-MK"/>
            </w:rPr>
            <w:t>Во име на истражувачкиот тим на ЦПКА</w:t>
          </w:r>
        </w:p>
        <w:p w:rsidR="00C173C5" w:rsidRPr="007D33A3" w:rsidRDefault="004E6ABB" w:rsidP="004E6ABB">
          <w:pPr>
            <w:spacing w:after="0"/>
            <w:jc w:val="both"/>
            <w:rPr>
              <w:rFonts w:cstheme="minorHAnsi"/>
              <w:bCs/>
              <w:color w:val="000000"/>
              <w:lang w:val="mk-MK"/>
            </w:rPr>
          </w:pPr>
          <w:r w:rsidRPr="007D33A3">
            <w:rPr>
              <w:rFonts w:cstheme="minorHAnsi"/>
              <w:bCs/>
              <w:color w:val="000000"/>
              <w:lang w:val="mk-MK"/>
            </w:rPr>
            <w:t>Д-р Јулијана Стојанова</w:t>
          </w:r>
          <w:r w:rsidRPr="007D33A3">
            <w:rPr>
              <w:rFonts w:cstheme="minorHAnsi"/>
              <w:bCs/>
              <w:color w:val="000000"/>
            </w:rPr>
            <w:t xml:space="preserve"> </w:t>
          </w:r>
        </w:p>
        <w:p w:rsidR="00571CE9" w:rsidRPr="007D33A3" w:rsidRDefault="00E90470" w:rsidP="00506D30">
          <w:pPr>
            <w:spacing w:after="0"/>
            <w:jc w:val="both"/>
            <w:rPr>
              <w:rFonts w:eastAsiaTheme="majorEastAsia" w:cstheme="minorHAnsi"/>
              <w:lang w:val="mk-MK"/>
            </w:rPr>
          </w:pPr>
        </w:p>
      </w:sdtContent>
    </w:sdt>
    <w:p w:rsidR="00C173C5" w:rsidRPr="007D33A3" w:rsidRDefault="00C173C5" w:rsidP="00571CE9">
      <w:pPr>
        <w:rPr>
          <w:rFonts w:eastAsiaTheme="majorEastAsia" w:cstheme="minorHAnsi"/>
          <w:lang w:val="mk-MK"/>
        </w:rPr>
      </w:pPr>
    </w:p>
    <w:sectPr w:rsidR="00C173C5" w:rsidRPr="007D33A3" w:rsidSect="00490D1E">
      <w:footerReference w:type="default" r:id="rId10"/>
      <w:headerReference w:type="first" r:id="rId11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70" w:rsidRDefault="00E90470" w:rsidP="000066AA">
      <w:pPr>
        <w:spacing w:after="0" w:line="240" w:lineRule="auto"/>
      </w:pPr>
      <w:r>
        <w:separator/>
      </w:r>
    </w:p>
  </w:endnote>
  <w:endnote w:type="continuationSeparator" w:id="0">
    <w:p w:rsidR="00E90470" w:rsidRDefault="00E90470" w:rsidP="0000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738561"/>
      <w:docPartObj>
        <w:docPartGallery w:val="Page Numbers (Bottom of Page)"/>
        <w:docPartUnique/>
      </w:docPartObj>
    </w:sdtPr>
    <w:sdtEndPr/>
    <w:sdtContent>
      <w:p w:rsidR="005D74DC" w:rsidRDefault="00C338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74DC" w:rsidRDefault="005D7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70" w:rsidRDefault="00E90470" w:rsidP="000066AA">
      <w:pPr>
        <w:spacing w:after="0" w:line="240" w:lineRule="auto"/>
      </w:pPr>
      <w:r>
        <w:separator/>
      </w:r>
    </w:p>
  </w:footnote>
  <w:footnote w:type="continuationSeparator" w:id="0">
    <w:p w:rsidR="00E90470" w:rsidRDefault="00E90470" w:rsidP="0000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B4" w:rsidRPr="000D2FB4" w:rsidRDefault="00CF64BF" w:rsidP="000D2FB4">
    <w:pPr>
      <w:pStyle w:val="Header"/>
    </w:pPr>
    <w:r w:rsidRPr="007D33A3">
      <w:rPr>
        <w:rFonts w:cstheme="minorHAns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A48DC" wp14:editId="0B99D6D9">
              <wp:simplePos x="0" y="0"/>
              <wp:positionH relativeFrom="column">
                <wp:posOffset>-57150</wp:posOffset>
              </wp:positionH>
              <wp:positionV relativeFrom="paragraph">
                <wp:posOffset>-201930</wp:posOffset>
              </wp:positionV>
              <wp:extent cx="1781175" cy="1476375"/>
              <wp:effectExtent l="0" t="0" r="9525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47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FB4" w:rsidRPr="00FA57AD" w:rsidRDefault="000D2FB4" w:rsidP="000D2FB4">
                          <w:pPr>
                            <w:spacing w:line="240" w:lineRule="auto"/>
                            <w:rPr>
                              <w:rFonts w:ascii="Mistral" w:hAnsi="Mistral" w:cstheme="minorHAnsi"/>
                              <w:i/>
                              <w:sz w:val="24"/>
                              <w:szCs w:val="24"/>
                              <w:lang w:val="mk-MK"/>
                            </w:rPr>
                          </w:pPr>
                          <w:r w:rsidRPr="000D2FB4">
                            <w:rPr>
                              <w:rFonts w:cstheme="minorHAnsi"/>
                              <w:b/>
                              <w:sz w:val="18"/>
                              <w:szCs w:val="18"/>
                              <w:lang w:val="mk-MK"/>
                            </w:rPr>
                            <w:t xml:space="preserve">Центар за психосоцијална и кризна акција - </w:t>
                          </w:r>
                          <w:r w:rsidRPr="00FA57AD">
                            <w:rPr>
                              <w:rFonts w:ascii="Mistral" w:hAnsi="Mistral" w:cstheme="minorHAnsi"/>
                              <w:i/>
                              <w:sz w:val="24"/>
                              <w:szCs w:val="24"/>
                              <w:lang w:val="mk-MK"/>
                            </w:rPr>
                            <w:t>Малинска</w:t>
                          </w:r>
                        </w:p>
                        <w:p w:rsidR="000D2FB4" w:rsidRPr="00CF64BF" w:rsidRDefault="000D2FB4" w:rsidP="000D2FB4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  <w:lang w:val="mk-MK"/>
                            </w:rPr>
                            <w:t xml:space="preserve">Булевар „Партизански Одреди“ </w:t>
                          </w:r>
                        </w:p>
                        <w:p w:rsidR="000D2FB4" w:rsidRPr="00CF64BF" w:rsidRDefault="000D2FB4" w:rsidP="000D2FB4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  <w:lang w:val="mk-MK"/>
                            </w:rPr>
                          </w:pP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  <w:lang w:val="mk-MK"/>
                            </w:rPr>
                            <w:t>бр. 23  1/3,  1000 Скопје</w:t>
                          </w:r>
                        </w:p>
                        <w:p w:rsidR="000D2FB4" w:rsidRPr="00CF64BF" w:rsidRDefault="000D2FB4" w:rsidP="000D2FB4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  <w:lang w:val="mk-MK"/>
                            </w:rPr>
                          </w:pP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  <w:lang w:val="mk-MK"/>
                            </w:rPr>
                            <w:t>Тел/Факс:  + 389 2 3298238</w:t>
                          </w:r>
                        </w:p>
                        <w:p w:rsidR="000D2FB4" w:rsidRPr="00CF64BF" w:rsidRDefault="000D2FB4" w:rsidP="000D2FB4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  <w:lang w:val="mk-MK"/>
                            </w:rPr>
                            <w:t>Моб.</w:t>
                          </w: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  <w:lang w:val="mk-MK"/>
                            </w:rPr>
                            <w:t>тел:</w:t>
                          </w: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071 356 764</w:t>
                          </w:r>
                        </w:p>
                        <w:p w:rsidR="000D2FB4" w:rsidRPr="00CF64BF" w:rsidRDefault="000D2FB4" w:rsidP="000D2FB4">
                          <w:pPr>
                            <w:shd w:val="clear" w:color="auto" w:fill="FFFFFF"/>
                            <w:spacing w:after="0" w:line="240" w:lineRule="auto"/>
                            <w:textAlignment w:val="baseline"/>
                            <w:rPr>
                              <w:rFonts w:eastAsia="Times New Roman" w:cstheme="minorHAnsi"/>
                              <w:i/>
                              <w:iCs/>
                              <w:color w:val="222222"/>
                              <w:sz w:val="20"/>
                              <w:szCs w:val="20"/>
                              <w:lang w:val="mk-MK" w:eastAsia="mk-MK"/>
                            </w:rPr>
                          </w:pPr>
                          <w:r w:rsidRPr="00CF64BF">
                            <w:rPr>
                              <w:rFonts w:cstheme="minorHAnsi"/>
                              <w:sz w:val="20"/>
                              <w:szCs w:val="20"/>
                            </w:rPr>
                            <w:t>E-mail:</w:t>
                          </w:r>
                          <w:r w:rsidRPr="00CF64BF">
                            <w:rPr>
                              <w:rFonts w:cstheme="minorHAnsi"/>
                              <w:color w:val="444950"/>
                              <w:sz w:val="20"/>
                              <w:szCs w:val="20"/>
                              <w:shd w:val="clear" w:color="auto" w:fill="F1F0F0"/>
                            </w:rPr>
                            <w:t xml:space="preserve"> </w:t>
                          </w:r>
                          <w:hyperlink r:id="rId1" w:tgtFrame="_blank" w:history="1">
                            <w:r w:rsidRPr="00CF64BF">
                              <w:rPr>
                                <w:rFonts w:eastAsia="Times New Roman" w:cstheme="minorHAnsi"/>
                                <w:color w:val="1155CC"/>
                                <w:sz w:val="20"/>
                                <w:szCs w:val="20"/>
                                <w:u w:val="single"/>
                                <w:lang w:val="mk-MK" w:eastAsia="mk-MK"/>
                              </w:rPr>
                              <w:t>studija20@cpca.mk</w:t>
                            </w:r>
                          </w:hyperlink>
                        </w:p>
                        <w:p w:rsidR="000D2FB4" w:rsidRPr="00956E41" w:rsidRDefault="000D2FB4" w:rsidP="000D2FB4">
                          <w:pPr>
                            <w:spacing w:after="0"/>
                            <w:rPr>
                              <w:lang w:val="mk-M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.5pt;margin-top:-15.9pt;width:140.2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" stroked="f">
              <v:textbox>
                <w:txbxContent>
                  <w:p w:rsidR="000D2FB4" w:rsidRPr="00FA57AD" w:rsidRDefault="000D2FB4" w:rsidP="000D2FB4">
                    <w:pPr>
                      <w:spacing w:line="240" w:lineRule="auto"/>
                      <w:rPr>
                        <w:rFonts w:ascii="Mistral" w:hAnsi="Mistral" w:cstheme="minorHAnsi"/>
                        <w:i/>
                        <w:sz w:val="24"/>
                        <w:szCs w:val="24"/>
                        <w:lang w:val="mk-MK"/>
                      </w:rPr>
                    </w:pPr>
                    <w:r w:rsidRPr="000D2FB4">
                      <w:rPr>
                        <w:rFonts w:cstheme="minorHAnsi"/>
                        <w:b/>
                        <w:sz w:val="18"/>
                        <w:szCs w:val="18"/>
                        <w:lang w:val="mk-MK"/>
                      </w:rPr>
                      <w:t xml:space="preserve">Центар за психосоцијална и кризна акција - </w:t>
                    </w:r>
                    <w:r w:rsidRPr="00FA57AD">
                      <w:rPr>
                        <w:rFonts w:ascii="Mistral" w:hAnsi="Mistral" w:cstheme="minorHAnsi"/>
                        <w:i/>
                        <w:sz w:val="24"/>
                        <w:szCs w:val="24"/>
                        <w:lang w:val="mk-MK"/>
                      </w:rPr>
                      <w:t>Малинска</w:t>
                    </w:r>
                  </w:p>
                  <w:p w:rsidR="000D2FB4" w:rsidRPr="00CF64BF" w:rsidRDefault="000D2FB4" w:rsidP="000D2FB4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F64BF">
                      <w:rPr>
                        <w:rFonts w:cstheme="minorHAnsi"/>
                        <w:sz w:val="20"/>
                        <w:szCs w:val="20"/>
                        <w:lang w:val="mk-MK"/>
                      </w:rPr>
                      <w:t xml:space="preserve">Булевар „Партизански Одреди“ </w:t>
                    </w:r>
                  </w:p>
                  <w:p w:rsidR="000D2FB4" w:rsidRPr="00CF64BF" w:rsidRDefault="000D2FB4" w:rsidP="000D2FB4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  <w:lang w:val="mk-MK"/>
                      </w:rPr>
                    </w:pPr>
                    <w:r w:rsidRPr="00CF64BF">
                      <w:rPr>
                        <w:rFonts w:cstheme="minorHAnsi"/>
                        <w:sz w:val="20"/>
                        <w:szCs w:val="20"/>
                        <w:lang w:val="mk-MK"/>
                      </w:rPr>
                      <w:t>бр. 23  1/3,  1000 Скопје</w:t>
                    </w:r>
                  </w:p>
                  <w:p w:rsidR="000D2FB4" w:rsidRPr="00CF64BF" w:rsidRDefault="000D2FB4" w:rsidP="000D2FB4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  <w:lang w:val="mk-MK"/>
                      </w:rPr>
                    </w:pPr>
                    <w:r w:rsidRPr="00CF64BF">
                      <w:rPr>
                        <w:rFonts w:cstheme="minorHAnsi"/>
                        <w:sz w:val="20"/>
                        <w:szCs w:val="20"/>
                        <w:lang w:val="mk-MK"/>
                      </w:rPr>
                      <w:t>Тел/Факс:  + 389 2 3298238</w:t>
                    </w:r>
                  </w:p>
                  <w:p w:rsidR="000D2FB4" w:rsidRPr="00CF64BF" w:rsidRDefault="000D2FB4" w:rsidP="000D2FB4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F64BF">
                      <w:rPr>
                        <w:rFonts w:cstheme="minorHAnsi"/>
                        <w:sz w:val="20"/>
                        <w:szCs w:val="20"/>
                        <w:lang w:val="mk-MK"/>
                      </w:rPr>
                      <w:t>Моб.</w:t>
                    </w:r>
                    <w:r w:rsidRPr="00CF64BF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CF64BF">
                      <w:rPr>
                        <w:rFonts w:cstheme="minorHAnsi"/>
                        <w:sz w:val="20"/>
                        <w:szCs w:val="20"/>
                        <w:lang w:val="mk-MK"/>
                      </w:rPr>
                      <w:t>тел:</w:t>
                    </w:r>
                    <w:r w:rsidRPr="00CF64BF">
                      <w:rPr>
                        <w:rFonts w:cstheme="minorHAnsi"/>
                        <w:sz w:val="20"/>
                        <w:szCs w:val="20"/>
                      </w:rPr>
                      <w:t xml:space="preserve"> 071 356 764</w:t>
                    </w:r>
                  </w:p>
                  <w:p w:rsidR="000D2FB4" w:rsidRPr="00CF64BF" w:rsidRDefault="000D2FB4" w:rsidP="000D2FB4">
                    <w:pPr>
                      <w:shd w:val="clear" w:color="auto" w:fill="FFFFFF"/>
                      <w:spacing w:after="0" w:line="240" w:lineRule="auto"/>
                      <w:textAlignment w:val="baseline"/>
                      <w:rPr>
                        <w:rFonts w:eastAsia="Times New Roman" w:cstheme="minorHAnsi"/>
                        <w:i/>
                        <w:iCs/>
                        <w:color w:val="222222"/>
                        <w:sz w:val="20"/>
                        <w:szCs w:val="20"/>
                        <w:lang w:val="mk-MK" w:eastAsia="mk-MK"/>
                      </w:rPr>
                    </w:pPr>
                    <w:r w:rsidRPr="00CF64BF">
                      <w:rPr>
                        <w:rFonts w:cstheme="minorHAnsi"/>
                        <w:sz w:val="20"/>
                        <w:szCs w:val="20"/>
                      </w:rPr>
                      <w:t>E-mail:</w:t>
                    </w:r>
                    <w:r w:rsidRPr="00CF64BF">
                      <w:rPr>
                        <w:rFonts w:cstheme="minorHAnsi"/>
                        <w:color w:val="444950"/>
                        <w:sz w:val="20"/>
                        <w:szCs w:val="20"/>
                        <w:shd w:val="clear" w:color="auto" w:fill="F1F0F0"/>
                      </w:rPr>
                      <w:t xml:space="preserve"> </w:t>
                    </w:r>
                    <w:hyperlink r:id="rId2" w:tgtFrame="_blank" w:history="1">
                      <w:r w:rsidRPr="00CF64BF">
                        <w:rPr>
                          <w:rFonts w:eastAsia="Times New Roman" w:cstheme="minorHAnsi"/>
                          <w:color w:val="1155CC"/>
                          <w:sz w:val="20"/>
                          <w:szCs w:val="20"/>
                          <w:u w:val="single"/>
                          <w:lang w:val="mk-MK" w:eastAsia="mk-MK"/>
                        </w:rPr>
                        <w:t>studija20@cpca.mk</w:t>
                      </w:r>
                    </w:hyperlink>
                  </w:p>
                  <w:p w:rsidR="000D2FB4" w:rsidRPr="00956E41" w:rsidRDefault="000D2FB4" w:rsidP="000D2FB4">
                    <w:pPr>
                      <w:spacing w:after="0"/>
                      <w:rPr>
                        <w:lang w:val="mk-MK"/>
                      </w:rPr>
                    </w:pPr>
                  </w:p>
                </w:txbxContent>
              </v:textbox>
            </v:shape>
          </w:pict>
        </mc:Fallback>
      </mc:AlternateContent>
    </w:r>
    <w:r w:rsidR="00FA57AD" w:rsidRPr="007D33A3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05594F79" wp14:editId="4E4A9386">
          <wp:simplePos x="0" y="0"/>
          <wp:positionH relativeFrom="column">
            <wp:posOffset>-664845</wp:posOffset>
          </wp:positionH>
          <wp:positionV relativeFrom="paragraph">
            <wp:posOffset>-120015</wp:posOffset>
          </wp:positionV>
          <wp:extent cx="561975" cy="936625"/>
          <wp:effectExtent l="0" t="0" r="9525" b="0"/>
          <wp:wrapSquare wrapText="bothSides"/>
          <wp:docPr id="2" name="Picture 1" descr="logo so potpis malin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 potpis malinsk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FB4"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30059"/>
    <w:multiLevelType w:val="hybridMultilevel"/>
    <w:tmpl w:val="699B9E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A44377"/>
    <w:multiLevelType w:val="hybridMultilevel"/>
    <w:tmpl w:val="DF5088FC"/>
    <w:lvl w:ilvl="0" w:tplc="7A30F41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C1DC3"/>
    <w:multiLevelType w:val="hybridMultilevel"/>
    <w:tmpl w:val="D0560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27C61"/>
    <w:multiLevelType w:val="hybridMultilevel"/>
    <w:tmpl w:val="E460C954"/>
    <w:lvl w:ilvl="0" w:tplc="311AF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05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723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E0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4C7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45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2A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B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00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C90B0C"/>
    <w:multiLevelType w:val="hybridMultilevel"/>
    <w:tmpl w:val="EFB0B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917A8"/>
    <w:multiLevelType w:val="hybridMultilevel"/>
    <w:tmpl w:val="82D0C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05AA4"/>
    <w:multiLevelType w:val="hybridMultilevel"/>
    <w:tmpl w:val="19427200"/>
    <w:lvl w:ilvl="0" w:tplc="EC841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C25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D06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38B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65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BE1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4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ED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144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D7B4A7A"/>
    <w:multiLevelType w:val="hybridMultilevel"/>
    <w:tmpl w:val="BAF24D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81B27"/>
    <w:multiLevelType w:val="hybridMultilevel"/>
    <w:tmpl w:val="A02A0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6B0136"/>
    <w:multiLevelType w:val="hybridMultilevel"/>
    <w:tmpl w:val="35FC8B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C191F"/>
    <w:multiLevelType w:val="multilevel"/>
    <w:tmpl w:val="CCDE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24B36"/>
    <w:multiLevelType w:val="hybridMultilevel"/>
    <w:tmpl w:val="49025ACC"/>
    <w:lvl w:ilvl="0" w:tplc="A1FA5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94D980">
      <w:start w:val="84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A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A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C7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D27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62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E6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9AF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2EF2BBB"/>
    <w:multiLevelType w:val="hybridMultilevel"/>
    <w:tmpl w:val="22824142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66827"/>
    <w:multiLevelType w:val="hybridMultilevel"/>
    <w:tmpl w:val="7C2AC70A"/>
    <w:lvl w:ilvl="0" w:tplc="9F7CF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2CB82">
      <w:start w:val="5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09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49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88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E9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423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C0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6E1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6354BAD"/>
    <w:multiLevelType w:val="hybridMultilevel"/>
    <w:tmpl w:val="EBA8147A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51E2E"/>
    <w:multiLevelType w:val="hybridMultilevel"/>
    <w:tmpl w:val="0BF878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5048F"/>
    <w:multiLevelType w:val="hybridMultilevel"/>
    <w:tmpl w:val="2FC86F5C"/>
    <w:lvl w:ilvl="0" w:tplc="89028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BAD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32A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FA0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87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28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C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829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E1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17154D2"/>
    <w:multiLevelType w:val="hybridMultilevel"/>
    <w:tmpl w:val="7E9C9F40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462BF"/>
    <w:multiLevelType w:val="hybridMultilevel"/>
    <w:tmpl w:val="035AF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604727"/>
    <w:multiLevelType w:val="hybridMultilevel"/>
    <w:tmpl w:val="B8262666"/>
    <w:lvl w:ilvl="0" w:tplc="889C3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FA59C0">
      <w:start w:val="54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6F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02A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80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E6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58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FA5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106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894099D"/>
    <w:multiLevelType w:val="hybridMultilevel"/>
    <w:tmpl w:val="AA9CC378"/>
    <w:lvl w:ilvl="0" w:tplc="7A30F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0871BA"/>
    <w:multiLevelType w:val="hybridMultilevel"/>
    <w:tmpl w:val="FE0A61EE"/>
    <w:lvl w:ilvl="0" w:tplc="F2D474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C17F3"/>
    <w:multiLevelType w:val="hybridMultilevel"/>
    <w:tmpl w:val="F26E20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A47C25"/>
    <w:multiLevelType w:val="hybridMultilevel"/>
    <w:tmpl w:val="F94A3C60"/>
    <w:lvl w:ilvl="0" w:tplc="A1A484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4DE02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1D683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71E6B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7B849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51A72C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B1EA0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BF02A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37418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50B73F12"/>
    <w:multiLevelType w:val="hybridMultilevel"/>
    <w:tmpl w:val="A8B81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A06EB"/>
    <w:multiLevelType w:val="hybridMultilevel"/>
    <w:tmpl w:val="71485DCC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986AFA"/>
    <w:multiLevelType w:val="hybridMultilevel"/>
    <w:tmpl w:val="6AF48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42406"/>
    <w:multiLevelType w:val="hybridMultilevel"/>
    <w:tmpl w:val="7520C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B5226"/>
    <w:multiLevelType w:val="hybridMultilevel"/>
    <w:tmpl w:val="802EDC32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14716"/>
    <w:multiLevelType w:val="hybridMultilevel"/>
    <w:tmpl w:val="83F6F3DA"/>
    <w:lvl w:ilvl="0" w:tplc="171A8B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0A4660"/>
    <w:multiLevelType w:val="hybridMultilevel"/>
    <w:tmpl w:val="212CDD18"/>
    <w:lvl w:ilvl="0" w:tplc="7A30F41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595B6C"/>
    <w:multiLevelType w:val="multilevel"/>
    <w:tmpl w:val="F6D4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A357E8"/>
    <w:multiLevelType w:val="hybridMultilevel"/>
    <w:tmpl w:val="B1EC5808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6585B"/>
    <w:multiLevelType w:val="hybridMultilevel"/>
    <w:tmpl w:val="BE2C3CCC"/>
    <w:lvl w:ilvl="0" w:tplc="D2D60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68E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3C6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66C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CA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AA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0A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07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02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2300BF1"/>
    <w:multiLevelType w:val="hybridMultilevel"/>
    <w:tmpl w:val="A42E1E48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D16FC"/>
    <w:multiLevelType w:val="hybridMultilevel"/>
    <w:tmpl w:val="1474E666"/>
    <w:lvl w:ilvl="0" w:tplc="7A30F41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A076F0"/>
    <w:multiLevelType w:val="hybridMultilevel"/>
    <w:tmpl w:val="DD6C3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87600"/>
    <w:multiLevelType w:val="hybridMultilevel"/>
    <w:tmpl w:val="4E0457A6"/>
    <w:lvl w:ilvl="0" w:tplc="2CB80E9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2450B7"/>
    <w:multiLevelType w:val="hybridMultilevel"/>
    <w:tmpl w:val="A880CA98"/>
    <w:lvl w:ilvl="0" w:tplc="F2D474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14EC4"/>
    <w:multiLevelType w:val="hybridMultilevel"/>
    <w:tmpl w:val="DB4A4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EA2BEE"/>
    <w:multiLevelType w:val="hybridMultilevel"/>
    <w:tmpl w:val="0B9A51DA"/>
    <w:lvl w:ilvl="0" w:tplc="7A30F4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21259"/>
    <w:multiLevelType w:val="hybridMultilevel"/>
    <w:tmpl w:val="3EF6C80E"/>
    <w:lvl w:ilvl="0" w:tplc="7A30F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5"/>
  </w:num>
  <w:num w:numId="4">
    <w:abstractNumId w:val="39"/>
  </w:num>
  <w:num w:numId="5">
    <w:abstractNumId w:val="2"/>
  </w:num>
  <w:num w:numId="6">
    <w:abstractNumId w:val="36"/>
  </w:num>
  <w:num w:numId="7">
    <w:abstractNumId w:val="26"/>
  </w:num>
  <w:num w:numId="8">
    <w:abstractNumId w:val="17"/>
  </w:num>
  <w:num w:numId="9">
    <w:abstractNumId w:val="28"/>
  </w:num>
  <w:num w:numId="10">
    <w:abstractNumId w:val="14"/>
  </w:num>
  <w:num w:numId="11">
    <w:abstractNumId w:val="20"/>
  </w:num>
  <w:num w:numId="12">
    <w:abstractNumId w:val="40"/>
  </w:num>
  <w:num w:numId="13">
    <w:abstractNumId w:val="12"/>
  </w:num>
  <w:num w:numId="14">
    <w:abstractNumId w:val="35"/>
  </w:num>
  <w:num w:numId="15">
    <w:abstractNumId w:val="34"/>
  </w:num>
  <w:num w:numId="16">
    <w:abstractNumId w:val="25"/>
  </w:num>
  <w:num w:numId="17">
    <w:abstractNumId w:val="24"/>
  </w:num>
  <w:num w:numId="18">
    <w:abstractNumId w:val="4"/>
  </w:num>
  <w:num w:numId="19">
    <w:abstractNumId w:val="21"/>
  </w:num>
  <w:num w:numId="20">
    <w:abstractNumId w:val="38"/>
  </w:num>
  <w:num w:numId="21">
    <w:abstractNumId w:val="13"/>
  </w:num>
  <w:num w:numId="22">
    <w:abstractNumId w:val="6"/>
  </w:num>
  <w:num w:numId="23">
    <w:abstractNumId w:val="23"/>
  </w:num>
  <w:num w:numId="24">
    <w:abstractNumId w:val="11"/>
  </w:num>
  <w:num w:numId="25">
    <w:abstractNumId w:val="33"/>
  </w:num>
  <w:num w:numId="26">
    <w:abstractNumId w:val="19"/>
  </w:num>
  <w:num w:numId="27">
    <w:abstractNumId w:val="16"/>
  </w:num>
  <w:num w:numId="28">
    <w:abstractNumId w:val="3"/>
  </w:num>
  <w:num w:numId="29">
    <w:abstractNumId w:val="31"/>
  </w:num>
  <w:num w:numId="30">
    <w:abstractNumId w:val="10"/>
  </w:num>
  <w:num w:numId="31">
    <w:abstractNumId w:val="7"/>
  </w:num>
  <w:num w:numId="32">
    <w:abstractNumId w:val="9"/>
  </w:num>
  <w:num w:numId="33">
    <w:abstractNumId w:val="37"/>
  </w:num>
  <w:num w:numId="34">
    <w:abstractNumId w:val="18"/>
  </w:num>
  <w:num w:numId="35">
    <w:abstractNumId w:val="29"/>
  </w:num>
  <w:num w:numId="36">
    <w:abstractNumId w:val="0"/>
  </w:num>
  <w:num w:numId="37">
    <w:abstractNumId w:val="8"/>
  </w:num>
  <w:num w:numId="38">
    <w:abstractNumId w:val="41"/>
  </w:num>
  <w:num w:numId="39">
    <w:abstractNumId w:val="30"/>
  </w:num>
  <w:num w:numId="40">
    <w:abstractNumId w:val="1"/>
  </w:num>
  <w:num w:numId="41">
    <w:abstractNumId w:val="3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14"/>
    <w:rsid w:val="000066AA"/>
    <w:rsid w:val="00015068"/>
    <w:rsid w:val="00034BA6"/>
    <w:rsid w:val="00037E89"/>
    <w:rsid w:val="00047AC8"/>
    <w:rsid w:val="00053E47"/>
    <w:rsid w:val="00060B5E"/>
    <w:rsid w:val="0006181D"/>
    <w:rsid w:val="0007258E"/>
    <w:rsid w:val="000760C1"/>
    <w:rsid w:val="000853D5"/>
    <w:rsid w:val="00097332"/>
    <w:rsid w:val="000A5A7B"/>
    <w:rsid w:val="000A5C6D"/>
    <w:rsid w:val="000D2FB4"/>
    <w:rsid w:val="000D4227"/>
    <w:rsid w:val="000D5BD3"/>
    <w:rsid w:val="000F2896"/>
    <w:rsid w:val="00104514"/>
    <w:rsid w:val="001116E6"/>
    <w:rsid w:val="001210EE"/>
    <w:rsid w:val="0012223D"/>
    <w:rsid w:val="0013590C"/>
    <w:rsid w:val="0014346C"/>
    <w:rsid w:val="00151932"/>
    <w:rsid w:val="00156243"/>
    <w:rsid w:val="0018476D"/>
    <w:rsid w:val="0019305D"/>
    <w:rsid w:val="001B2370"/>
    <w:rsid w:val="001C7748"/>
    <w:rsid w:val="001D4F46"/>
    <w:rsid w:val="002256E6"/>
    <w:rsid w:val="00252E84"/>
    <w:rsid w:val="002671A3"/>
    <w:rsid w:val="00290F6F"/>
    <w:rsid w:val="002A530B"/>
    <w:rsid w:val="002B5E35"/>
    <w:rsid w:val="002C510B"/>
    <w:rsid w:val="002D2E21"/>
    <w:rsid w:val="002D3346"/>
    <w:rsid w:val="0032346A"/>
    <w:rsid w:val="003554E2"/>
    <w:rsid w:val="00362042"/>
    <w:rsid w:val="00371711"/>
    <w:rsid w:val="003A4F91"/>
    <w:rsid w:val="003B7C71"/>
    <w:rsid w:val="003D402D"/>
    <w:rsid w:val="00402D70"/>
    <w:rsid w:val="00406259"/>
    <w:rsid w:val="00415DBD"/>
    <w:rsid w:val="00421626"/>
    <w:rsid w:val="00422104"/>
    <w:rsid w:val="004469A9"/>
    <w:rsid w:val="00484EE9"/>
    <w:rsid w:val="00490D1E"/>
    <w:rsid w:val="00497E8B"/>
    <w:rsid w:val="004C50EE"/>
    <w:rsid w:val="004E285A"/>
    <w:rsid w:val="004E564B"/>
    <w:rsid w:val="004E6ABB"/>
    <w:rsid w:val="0050025C"/>
    <w:rsid w:val="00506D30"/>
    <w:rsid w:val="005372DD"/>
    <w:rsid w:val="0054183C"/>
    <w:rsid w:val="00543718"/>
    <w:rsid w:val="00571CE9"/>
    <w:rsid w:val="00572518"/>
    <w:rsid w:val="00590110"/>
    <w:rsid w:val="00595B5A"/>
    <w:rsid w:val="005B30C2"/>
    <w:rsid w:val="005B62F4"/>
    <w:rsid w:val="005C20DB"/>
    <w:rsid w:val="005D74DC"/>
    <w:rsid w:val="00605528"/>
    <w:rsid w:val="00606F08"/>
    <w:rsid w:val="006465FF"/>
    <w:rsid w:val="00653127"/>
    <w:rsid w:val="0065442C"/>
    <w:rsid w:val="00670EE5"/>
    <w:rsid w:val="006723EA"/>
    <w:rsid w:val="00673E73"/>
    <w:rsid w:val="006847A9"/>
    <w:rsid w:val="00697C21"/>
    <w:rsid w:val="006A30E2"/>
    <w:rsid w:val="006B55E2"/>
    <w:rsid w:val="006C4B2E"/>
    <w:rsid w:val="006D0BEB"/>
    <w:rsid w:val="0070646C"/>
    <w:rsid w:val="00706ABD"/>
    <w:rsid w:val="00734AFB"/>
    <w:rsid w:val="00743E30"/>
    <w:rsid w:val="00753DA0"/>
    <w:rsid w:val="00784BCA"/>
    <w:rsid w:val="00792055"/>
    <w:rsid w:val="0079339B"/>
    <w:rsid w:val="007A6ECA"/>
    <w:rsid w:val="007B0713"/>
    <w:rsid w:val="007B51D3"/>
    <w:rsid w:val="007D1BF4"/>
    <w:rsid w:val="007D33A3"/>
    <w:rsid w:val="008101BD"/>
    <w:rsid w:val="00844FC3"/>
    <w:rsid w:val="008475BC"/>
    <w:rsid w:val="008619E6"/>
    <w:rsid w:val="008648C1"/>
    <w:rsid w:val="00880897"/>
    <w:rsid w:val="008A380E"/>
    <w:rsid w:val="008B77E0"/>
    <w:rsid w:val="008D28DC"/>
    <w:rsid w:val="008E63F0"/>
    <w:rsid w:val="008F1AF9"/>
    <w:rsid w:val="00916A78"/>
    <w:rsid w:val="00930FA4"/>
    <w:rsid w:val="00937C6C"/>
    <w:rsid w:val="00956E41"/>
    <w:rsid w:val="0098402B"/>
    <w:rsid w:val="009928DF"/>
    <w:rsid w:val="0099307A"/>
    <w:rsid w:val="009C12BE"/>
    <w:rsid w:val="009C72CB"/>
    <w:rsid w:val="009D429D"/>
    <w:rsid w:val="009F275C"/>
    <w:rsid w:val="00A076AE"/>
    <w:rsid w:val="00A11146"/>
    <w:rsid w:val="00A40FA0"/>
    <w:rsid w:val="00A6542B"/>
    <w:rsid w:val="00B13FA9"/>
    <w:rsid w:val="00B155AB"/>
    <w:rsid w:val="00B41B77"/>
    <w:rsid w:val="00B519DD"/>
    <w:rsid w:val="00B77AF6"/>
    <w:rsid w:val="00BA19A3"/>
    <w:rsid w:val="00BA31C5"/>
    <w:rsid w:val="00BB6EFB"/>
    <w:rsid w:val="00BC0001"/>
    <w:rsid w:val="00BE1D39"/>
    <w:rsid w:val="00C06D3D"/>
    <w:rsid w:val="00C173C5"/>
    <w:rsid w:val="00C20432"/>
    <w:rsid w:val="00C22992"/>
    <w:rsid w:val="00C33892"/>
    <w:rsid w:val="00C36621"/>
    <w:rsid w:val="00C473D0"/>
    <w:rsid w:val="00C611FD"/>
    <w:rsid w:val="00C8024E"/>
    <w:rsid w:val="00C836B6"/>
    <w:rsid w:val="00C9356C"/>
    <w:rsid w:val="00C9547D"/>
    <w:rsid w:val="00CB7C56"/>
    <w:rsid w:val="00CE691C"/>
    <w:rsid w:val="00CF64BF"/>
    <w:rsid w:val="00D001A9"/>
    <w:rsid w:val="00D278B1"/>
    <w:rsid w:val="00D43F89"/>
    <w:rsid w:val="00D541D3"/>
    <w:rsid w:val="00D63249"/>
    <w:rsid w:val="00DA764C"/>
    <w:rsid w:val="00DB4C4E"/>
    <w:rsid w:val="00DD0F29"/>
    <w:rsid w:val="00DD29C1"/>
    <w:rsid w:val="00DD583B"/>
    <w:rsid w:val="00DF1092"/>
    <w:rsid w:val="00DF2237"/>
    <w:rsid w:val="00E00674"/>
    <w:rsid w:val="00E364C8"/>
    <w:rsid w:val="00E85B5C"/>
    <w:rsid w:val="00E90470"/>
    <w:rsid w:val="00E9755C"/>
    <w:rsid w:val="00EB3068"/>
    <w:rsid w:val="00EB69C9"/>
    <w:rsid w:val="00EC06A4"/>
    <w:rsid w:val="00EC0712"/>
    <w:rsid w:val="00EC1D24"/>
    <w:rsid w:val="00ED4849"/>
    <w:rsid w:val="00EE08D6"/>
    <w:rsid w:val="00EE3B39"/>
    <w:rsid w:val="00F2358C"/>
    <w:rsid w:val="00F23676"/>
    <w:rsid w:val="00F32C6E"/>
    <w:rsid w:val="00F43B99"/>
    <w:rsid w:val="00F56499"/>
    <w:rsid w:val="00F744F0"/>
    <w:rsid w:val="00F92A73"/>
    <w:rsid w:val="00F94166"/>
    <w:rsid w:val="00FA57AD"/>
    <w:rsid w:val="00FD7728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183C"/>
    <w:pPr>
      <w:spacing w:before="180" w:after="180" w:line="312" w:lineRule="atLeast"/>
      <w:outlineLvl w:val="2"/>
    </w:pPr>
    <w:rPr>
      <w:rFonts w:ascii="Georgia" w:eastAsia="Times New Roman" w:hAnsi="Georgia" w:cs="Times New Roman"/>
      <w:color w:val="003F72"/>
      <w:sz w:val="30"/>
      <w:szCs w:val="30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4"/>
  </w:style>
  <w:style w:type="paragraph" w:styleId="Footer">
    <w:name w:val="footer"/>
    <w:basedOn w:val="Normal"/>
    <w:link w:val="FooterChar"/>
    <w:uiPriority w:val="99"/>
    <w:unhideWhenUsed/>
    <w:rsid w:val="0010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4"/>
  </w:style>
  <w:style w:type="paragraph" w:styleId="NormalWeb">
    <w:name w:val="Normal (Web)"/>
    <w:basedOn w:val="Normal"/>
    <w:uiPriority w:val="99"/>
    <w:semiHidden/>
    <w:unhideWhenUsed/>
    <w:rsid w:val="0010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04514"/>
  </w:style>
  <w:style w:type="paragraph" w:styleId="NoSpacing">
    <w:name w:val="No Spacing"/>
    <w:link w:val="NoSpacingChar"/>
    <w:uiPriority w:val="1"/>
    <w:qFormat/>
    <w:rsid w:val="006B55E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B55E2"/>
  </w:style>
  <w:style w:type="paragraph" w:styleId="BalloonText">
    <w:name w:val="Balloon Text"/>
    <w:basedOn w:val="Normal"/>
    <w:link w:val="BalloonTextChar"/>
    <w:uiPriority w:val="99"/>
    <w:semiHidden/>
    <w:unhideWhenUsed/>
    <w:rsid w:val="006B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22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54183C"/>
    <w:rPr>
      <w:rFonts w:ascii="Georgia" w:eastAsia="Times New Roman" w:hAnsi="Georgia" w:cs="Times New Roman"/>
      <w:color w:val="003F72"/>
      <w:sz w:val="30"/>
      <w:szCs w:val="30"/>
      <w:lang w:val="mk-MK" w:eastAsia="mk-MK"/>
    </w:rPr>
  </w:style>
  <w:style w:type="character" w:styleId="Emphasis">
    <w:name w:val="Emphasis"/>
    <w:basedOn w:val="DefaultParagraphFont"/>
    <w:uiPriority w:val="20"/>
    <w:qFormat/>
    <w:rsid w:val="0054183C"/>
    <w:rPr>
      <w:i/>
      <w:iCs/>
    </w:rPr>
  </w:style>
  <w:style w:type="character" w:styleId="Strong">
    <w:name w:val="Strong"/>
    <w:basedOn w:val="DefaultParagraphFont"/>
    <w:uiPriority w:val="22"/>
    <w:qFormat/>
    <w:rsid w:val="0054183C"/>
    <w:rPr>
      <w:b/>
      <w:bCs/>
    </w:rPr>
  </w:style>
  <w:style w:type="table" w:styleId="TableGrid">
    <w:name w:val="Table Grid"/>
    <w:basedOn w:val="TableNormal"/>
    <w:uiPriority w:val="59"/>
    <w:unhideWhenUsed/>
    <w:rsid w:val="00053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60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0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0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77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3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183C"/>
    <w:pPr>
      <w:spacing w:before="180" w:after="180" w:line="312" w:lineRule="atLeast"/>
      <w:outlineLvl w:val="2"/>
    </w:pPr>
    <w:rPr>
      <w:rFonts w:ascii="Georgia" w:eastAsia="Times New Roman" w:hAnsi="Georgia" w:cs="Times New Roman"/>
      <w:color w:val="003F72"/>
      <w:sz w:val="30"/>
      <w:szCs w:val="30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4"/>
  </w:style>
  <w:style w:type="paragraph" w:styleId="Footer">
    <w:name w:val="footer"/>
    <w:basedOn w:val="Normal"/>
    <w:link w:val="FooterChar"/>
    <w:uiPriority w:val="99"/>
    <w:unhideWhenUsed/>
    <w:rsid w:val="0010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4"/>
  </w:style>
  <w:style w:type="paragraph" w:styleId="NormalWeb">
    <w:name w:val="Normal (Web)"/>
    <w:basedOn w:val="Normal"/>
    <w:uiPriority w:val="99"/>
    <w:semiHidden/>
    <w:unhideWhenUsed/>
    <w:rsid w:val="0010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04514"/>
  </w:style>
  <w:style w:type="paragraph" w:styleId="NoSpacing">
    <w:name w:val="No Spacing"/>
    <w:link w:val="NoSpacingChar"/>
    <w:uiPriority w:val="1"/>
    <w:qFormat/>
    <w:rsid w:val="006B55E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B55E2"/>
  </w:style>
  <w:style w:type="paragraph" w:styleId="BalloonText">
    <w:name w:val="Balloon Text"/>
    <w:basedOn w:val="Normal"/>
    <w:link w:val="BalloonTextChar"/>
    <w:uiPriority w:val="99"/>
    <w:semiHidden/>
    <w:unhideWhenUsed/>
    <w:rsid w:val="006B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22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54183C"/>
    <w:rPr>
      <w:rFonts w:ascii="Georgia" w:eastAsia="Times New Roman" w:hAnsi="Georgia" w:cs="Times New Roman"/>
      <w:color w:val="003F72"/>
      <w:sz w:val="30"/>
      <w:szCs w:val="30"/>
      <w:lang w:val="mk-MK" w:eastAsia="mk-MK"/>
    </w:rPr>
  </w:style>
  <w:style w:type="character" w:styleId="Emphasis">
    <w:name w:val="Emphasis"/>
    <w:basedOn w:val="DefaultParagraphFont"/>
    <w:uiPriority w:val="20"/>
    <w:qFormat/>
    <w:rsid w:val="0054183C"/>
    <w:rPr>
      <w:i/>
      <w:iCs/>
    </w:rPr>
  </w:style>
  <w:style w:type="character" w:styleId="Strong">
    <w:name w:val="Strong"/>
    <w:basedOn w:val="DefaultParagraphFont"/>
    <w:uiPriority w:val="22"/>
    <w:qFormat/>
    <w:rsid w:val="0054183C"/>
    <w:rPr>
      <w:b/>
      <w:bCs/>
    </w:rPr>
  </w:style>
  <w:style w:type="table" w:styleId="TableGrid">
    <w:name w:val="Table Grid"/>
    <w:basedOn w:val="TableNormal"/>
    <w:uiPriority w:val="59"/>
    <w:unhideWhenUsed/>
    <w:rsid w:val="00053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60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0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0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77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5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1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7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5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4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27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21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6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75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72618">
                                          <w:marLeft w:val="-300"/>
                                          <w:marRight w:val="-30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7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134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60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13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77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78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4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391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082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364">
          <w:marLeft w:val="1166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457">
          <w:marLeft w:val="1166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28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00349">
                                          <w:marLeft w:val="-300"/>
                                          <w:marRight w:val="-30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315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8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39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62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7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8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6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6439">
                                          <w:marLeft w:val="-300"/>
                                          <w:marRight w:val="-30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2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tudija20@cpca.mk" TargetMode="External"/><Relationship Id="rId1" Type="http://schemas.openxmlformats.org/officeDocument/2006/relationships/hyperlink" Target="mailto:studija20@cpca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ЦПКА</PublishDate>
  <Abstract>Насилство во Собранието на Република Македонија од 27 април 2017 година, Скопје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0B19C3-BC88-4560-8565-27E43F09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Психолошки Дебрифинг по критичен настан</vt:lpstr>
    </vt:vector>
  </TitlesOfParts>
  <Company>Центар за психосоцијална и кризна акција-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Психолошки Дебрифинг по критичен настан</dc:title>
  <dc:creator>Лина Ќостарова Унковска ,   Јулијана Стојанова,              Елеонора Панчевска Николовска</dc:creator>
  <cp:lastModifiedBy>Julijana Stojanova</cp:lastModifiedBy>
  <cp:revision>3</cp:revision>
  <cp:lastPrinted>2020-04-27T09:16:00Z</cp:lastPrinted>
  <dcterms:created xsi:type="dcterms:W3CDTF">2020-04-27T11:13:00Z</dcterms:created>
  <dcterms:modified xsi:type="dcterms:W3CDTF">2020-04-27T11:24:00Z</dcterms:modified>
</cp:coreProperties>
</file>