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14D62" w14:textId="77777777" w:rsidR="009B3F7F" w:rsidRPr="007771A3" w:rsidRDefault="009B3F7F" w:rsidP="0054243E">
      <w:pPr>
        <w:ind w:left="2160" w:firstLine="720"/>
        <w:rPr>
          <w:rFonts w:asciiTheme="minorHAnsi" w:hAnsiTheme="minorHAnsi" w:cs="Calibri"/>
          <w:sz w:val="20"/>
          <w:szCs w:val="20"/>
          <w:lang w:val="en-US"/>
        </w:rPr>
      </w:pPr>
      <w:bookmarkStart w:id="0" w:name="_GoBack"/>
      <w:bookmarkEnd w:id="0"/>
    </w:p>
    <w:p w14:paraId="44128969" w14:textId="77777777" w:rsidR="009B3F7F" w:rsidRPr="00100857" w:rsidRDefault="00100857" w:rsidP="0054243E">
      <w:pPr>
        <w:ind w:left="2160" w:firstLine="720"/>
        <w:rPr>
          <w:rFonts w:asciiTheme="minorHAnsi" w:hAnsiTheme="minorHAnsi" w:cs="Calibri"/>
          <w:sz w:val="20"/>
          <w:szCs w:val="20"/>
          <w:lang w:val="en-US"/>
        </w:rPr>
      </w:pPr>
      <w:r>
        <w:rPr>
          <w:rFonts w:asciiTheme="minorHAnsi" w:hAnsiTheme="minorHAnsi" w:cs="Calibri"/>
          <w:sz w:val="20"/>
          <w:szCs w:val="20"/>
          <w:lang w:val="en-US"/>
        </w:rPr>
        <w:t xml:space="preserve"> </w:t>
      </w:r>
    </w:p>
    <w:p w14:paraId="162E4EB3" w14:textId="77777777" w:rsidR="009B3F7F" w:rsidRPr="00BC62E3" w:rsidRDefault="009B3F7F" w:rsidP="0054243E">
      <w:pPr>
        <w:ind w:left="2160" w:firstLine="720"/>
        <w:rPr>
          <w:rFonts w:asciiTheme="minorHAnsi" w:hAnsiTheme="minorHAnsi" w:cs="Calibri"/>
          <w:sz w:val="20"/>
          <w:szCs w:val="20"/>
        </w:rPr>
      </w:pPr>
    </w:p>
    <w:p w14:paraId="098DDC6F" w14:textId="77777777" w:rsidR="007771A3" w:rsidRDefault="007771A3" w:rsidP="007771A3">
      <w:pPr>
        <w:spacing w:line="276" w:lineRule="auto"/>
        <w:jc w:val="center"/>
        <w:rPr>
          <w:rFonts w:ascii="StobiSerif Regular" w:hAnsi="StobiSerif Regular"/>
        </w:rPr>
      </w:pPr>
      <w:r w:rsidRPr="009B308D">
        <w:rPr>
          <w:rFonts w:ascii="StobiSerif Regular" w:hAnsi="StobiSerif Regular"/>
          <w:b/>
        </w:rPr>
        <w:t>КОНЦЕПТ</w:t>
      </w:r>
      <w:r>
        <w:rPr>
          <w:rFonts w:ascii="StobiSerif Regular" w:hAnsi="StobiSerif Regular"/>
        </w:rPr>
        <w:t xml:space="preserve"> ЗА ПРОМЕНА НА НАЧИН НА ПЛАЌАЊЕ НА ЗУ ВО ПЗЗ ВО РАМКИ НА ПРОЦЕСОТ НА РЕФОРМИ НА ПРИМАРНАТА ЗДРАВСТВЕНА ЗАШТИТА</w:t>
      </w:r>
    </w:p>
    <w:p w14:paraId="224E32AB" w14:textId="77777777" w:rsidR="007771A3" w:rsidRDefault="007771A3" w:rsidP="007771A3">
      <w:pPr>
        <w:spacing w:line="276" w:lineRule="auto"/>
        <w:rPr>
          <w:rFonts w:ascii="StobiSerif Regular" w:hAnsi="StobiSerif Regular"/>
          <w:b/>
          <w:u w:val="single"/>
        </w:rPr>
      </w:pPr>
    </w:p>
    <w:p w14:paraId="2CFA8145"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t>Како резултат на анализи на состојбата со примарната здравствена заштита и соодветно здравствените индикатори на населението во Македонија, спроведени од страна на Фондот, Министерството за здравство и други домашни и</w:t>
      </w:r>
      <w:r>
        <w:rPr>
          <w:rFonts w:ascii="StobiSerif Regular" w:hAnsi="StobiSerif Regular"/>
          <w:sz w:val="20"/>
          <w:szCs w:val="20"/>
        </w:rPr>
        <w:t xml:space="preserve"> странски релевантни институции</w:t>
      </w:r>
      <w:r>
        <w:rPr>
          <w:rFonts w:ascii="StobiSerif Regular" w:hAnsi="StobiSerif Regular"/>
          <w:sz w:val="20"/>
          <w:szCs w:val="20"/>
          <w:lang w:val="en-US"/>
        </w:rPr>
        <w:t>,</w:t>
      </w:r>
      <w:r w:rsidRPr="009C58EB">
        <w:rPr>
          <w:rFonts w:ascii="StobiSerif Regular" w:hAnsi="StobiSerif Regular"/>
          <w:sz w:val="20"/>
          <w:szCs w:val="20"/>
        </w:rPr>
        <w:t xml:space="preserve"> се наметнa потребата за итно започнување на процес на реформи во овој исклучително важен сегмент од здравствената заштита на населението. </w:t>
      </w:r>
    </w:p>
    <w:p w14:paraId="213E01EB"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t>Главна цел на реформите е да се воведе модел на плаќање на примарната здравствена заштита, кој ќе допринесе кон обезбедување на сеопфатна примарна здравствена заштита од страна на здравствените работници на примарно ниво, со истовремено подобрување на квалитетот на примарната здравствена грижа. Новиот модел исто така би поттикнал и обезбедил</w:t>
      </w:r>
      <w:r>
        <w:rPr>
          <w:rFonts w:ascii="StobiSerif Regular" w:hAnsi="StobiSerif Regular"/>
          <w:sz w:val="20"/>
          <w:szCs w:val="20"/>
          <w:lang w:val="en-US"/>
        </w:rPr>
        <w:t>:</w:t>
      </w:r>
      <w:r w:rsidRPr="009C58EB">
        <w:rPr>
          <w:rFonts w:ascii="StobiSerif Regular" w:hAnsi="StobiSerif Regular"/>
          <w:sz w:val="20"/>
          <w:szCs w:val="20"/>
        </w:rPr>
        <w:t xml:space="preserve"> </w:t>
      </w:r>
    </w:p>
    <w:p w14:paraId="62DC63A5" w14:textId="77777777" w:rsidR="007771A3" w:rsidRPr="009C58EB" w:rsidRDefault="007771A3" w:rsidP="007771A3">
      <w:pPr>
        <w:pStyle w:val="ListParagraph"/>
        <w:numPr>
          <w:ilvl w:val="0"/>
          <w:numId w:val="21"/>
        </w:numPr>
        <w:suppressAutoHyphens w:val="0"/>
        <w:spacing w:after="160"/>
        <w:rPr>
          <w:rFonts w:ascii="StobiSerif Regular" w:hAnsi="StobiSerif Regular"/>
          <w:sz w:val="20"/>
          <w:szCs w:val="20"/>
        </w:rPr>
      </w:pPr>
      <w:r w:rsidRPr="009C58EB">
        <w:rPr>
          <w:rFonts w:ascii="StobiSerif Regular" w:hAnsi="StobiSerif Regular"/>
          <w:sz w:val="20"/>
          <w:szCs w:val="20"/>
        </w:rPr>
        <w:t>подобрување на превентивата на примарно ниво на здравствена заштита;</w:t>
      </w:r>
    </w:p>
    <w:p w14:paraId="3BE79186" w14:textId="77777777" w:rsidR="007771A3" w:rsidRPr="009C58EB" w:rsidRDefault="007771A3" w:rsidP="007771A3">
      <w:pPr>
        <w:pStyle w:val="ListParagraph"/>
        <w:numPr>
          <w:ilvl w:val="0"/>
          <w:numId w:val="21"/>
        </w:numPr>
        <w:suppressAutoHyphens w:val="0"/>
        <w:spacing w:after="160"/>
        <w:rPr>
          <w:rFonts w:ascii="StobiSerif Regular" w:hAnsi="StobiSerif Regular"/>
          <w:sz w:val="20"/>
          <w:szCs w:val="20"/>
        </w:rPr>
      </w:pPr>
      <w:r w:rsidRPr="009C58EB">
        <w:rPr>
          <w:rFonts w:ascii="StobiSerif Regular" w:hAnsi="StobiSerif Regular"/>
          <w:sz w:val="20"/>
          <w:szCs w:val="20"/>
        </w:rPr>
        <w:t>дефинирање и примена на стандарди за обезбедување услуги согласно медицина базирана на докази –  изготвување на упатства и протоколи;</w:t>
      </w:r>
    </w:p>
    <w:p w14:paraId="3DC6A0B0" w14:textId="77777777" w:rsidR="007771A3" w:rsidRPr="009C58EB" w:rsidRDefault="007771A3" w:rsidP="007771A3">
      <w:pPr>
        <w:pStyle w:val="ListParagraph"/>
        <w:numPr>
          <w:ilvl w:val="0"/>
          <w:numId w:val="21"/>
        </w:numPr>
        <w:suppressAutoHyphens w:val="0"/>
        <w:spacing w:after="160"/>
        <w:rPr>
          <w:rFonts w:ascii="StobiSerif Regular" w:hAnsi="StobiSerif Regular"/>
          <w:sz w:val="20"/>
          <w:szCs w:val="20"/>
        </w:rPr>
      </w:pPr>
      <w:r w:rsidRPr="009C58EB">
        <w:rPr>
          <w:rFonts w:ascii="StobiSerif Regular" w:hAnsi="StobiSerif Regular"/>
          <w:sz w:val="20"/>
          <w:szCs w:val="20"/>
        </w:rPr>
        <w:t>поттикнување на вложувањето во технички и материјални ресурси;</w:t>
      </w:r>
    </w:p>
    <w:p w14:paraId="080F6612" w14:textId="77777777" w:rsidR="007771A3" w:rsidRPr="009C58EB" w:rsidRDefault="007771A3" w:rsidP="007771A3">
      <w:pPr>
        <w:pStyle w:val="ListParagraph"/>
        <w:numPr>
          <w:ilvl w:val="0"/>
          <w:numId w:val="21"/>
        </w:numPr>
        <w:suppressAutoHyphens w:val="0"/>
        <w:spacing w:after="160"/>
        <w:rPr>
          <w:rFonts w:ascii="StobiSerif Regular" w:hAnsi="StobiSerif Regular"/>
          <w:sz w:val="20"/>
          <w:szCs w:val="20"/>
        </w:rPr>
      </w:pPr>
      <w:r w:rsidRPr="009C58EB">
        <w:rPr>
          <w:rFonts w:ascii="StobiSerif Regular" w:hAnsi="StobiSerif Regular"/>
          <w:sz w:val="20"/>
          <w:szCs w:val="20"/>
        </w:rPr>
        <w:t>поттикнување на справување со одредени состојби на примарно ниво и намалување на степенот на упатување кон повисоко ниво на здравствена заштита;</w:t>
      </w:r>
    </w:p>
    <w:p w14:paraId="51CB63C1" w14:textId="77777777" w:rsidR="007771A3" w:rsidRPr="009C58EB" w:rsidRDefault="007771A3" w:rsidP="007771A3">
      <w:pPr>
        <w:pStyle w:val="ListParagraph"/>
        <w:numPr>
          <w:ilvl w:val="0"/>
          <w:numId w:val="21"/>
        </w:numPr>
        <w:suppressAutoHyphens w:val="0"/>
        <w:spacing w:after="160"/>
        <w:rPr>
          <w:rFonts w:ascii="StobiSerif Regular" w:hAnsi="StobiSerif Regular"/>
          <w:sz w:val="20"/>
          <w:szCs w:val="20"/>
        </w:rPr>
      </w:pPr>
      <w:r w:rsidRPr="009C58EB">
        <w:rPr>
          <w:rFonts w:ascii="StobiSerif Regular" w:hAnsi="StobiSerif Regular"/>
          <w:sz w:val="20"/>
          <w:szCs w:val="20"/>
        </w:rPr>
        <w:t>поголем број на лекари од општа пракса кои ќе имаат специјализација по семејна медицина;</w:t>
      </w:r>
    </w:p>
    <w:p w14:paraId="02BECB31" w14:textId="77777777" w:rsidR="007771A3" w:rsidRPr="009C58EB" w:rsidRDefault="007771A3" w:rsidP="007771A3">
      <w:pPr>
        <w:pStyle w:val="ListParagraph"/>
        <w:numPr>
          <w:ilvl w:val="0"/>
          <w:numId w:val="21"/>
        </w:numPr>
        <w:suppressAutoHyphens w:val="0"/>
        <w:spacing w:after="160"/>
        <w:rPr>
          <w:rFonts w:ascii="StobiSerif Regular" w:hAnsi="StobiSerif Regular"/>
          <w:sz w:val="20"/>
          <w:szCs w:val="20"/>
        </w:rPr>
      </w:pPr>
      <w:r w:rsidRPr="009C58EB">
        <w:rPr>
          <w:rFonts w:ascii="StobiSerif Regular" w:hAnsi="StobiSerif Regular"/>
          <w:sz w:val="20"/>
          <w:szCs w:val="20"/>
        </w:rPr>
        <w:t>поттикнување на реализација на  одредени здравствени услуги од страна на медицинските сестри и олеснување на административната работа.</w:t>
      </w:r>
    </w:p>
    <w:p w14:paraId="6C85D5BD"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t>Носители на процесот на спроведување на реформите во пр</w:t>
      </w:r>
      <w:r>
        <w:rPr>
          <w:rFonts w:ascii="StobiSerif Regular" w:hAnsi="StobiSerif Regular"/>
          <w:sz w:val="20"/>
          <w:szCs w:val="20"/>
        </w:rPr>
        <w:t>имарната здравствена заштита се:</w:t>
      </w:r>
    </w:p>
    <w:p w14:paraId="6565A3AE" w14:textId="77777777" w:rsidR="007771A3" w:rsidRPr="009C58EB" w:rsidRDefault="007771A3" w:rsidP="007771A3">
      <w:pPr>
        <w:pStyle w:val="ListParagraph"/>
        <w:numPr>
          <w:ilvl w:val="0"/>
          <w:numId w:val="23"/>
        </w:numPr>
        <w:suppressAutoHyphens w:val="0"/>
        <w:spacing w:after="160"/>
        <w:rPr>
          <w:rFonts w:ascii="StobiSerif Regular" w:hAnsi="StobiSerif Regular"/>
          <w:sz w:val="20"/>
          <w:szCs w:val="20"/>
        </w:rPr>
      </w:pPr>
      <w:r w:rsidRPr="009C58EB">
        <w:rPr>
          <w:rFonts w:ascii="StobiSerif Regular" w:hAnsi="StobiSerif Regular"/>
          <w:sz w:val="20"/>
          <w:szCs w:val="20"/>
        </w:rPr>
        <w:t xml:space="preserve">Министерството за здравство, </w:t>
      </w:r>
    </w:p>
    <w:p w14:paraId="074529E6" w14:textId="77777777" w:rsidR="007771A3" w:rsidRPr="009C58EB" w:rsidRDefault="007771A3" w:rsidP="007771A3">
      <w:pPr>
        <w:pStyle w:val="ListParagraph"/>
        <w:numPr>
          <w:ilvl w:val="0"/>
          <w:numId w:val="23"/>
        </w:numPr>
        <w:suppressAutoHyphens w:val="0"/>
        <w:spacing w:after="160"/>
        <w:rPr>
          <w:rFonts w:ascii="StobiSerif Regular" w:hAnsi="StobiSerif Regular"/>
          <w:sz w:val="20"/>
          <w:szCs w:val="20"/>
        </w:rPr>
      </w:pPr>
      <w:r w:rsidRPr="009C58EB">
        <w:rPr>
          <w:rFonts w:ascii="StobiSerif Regular" w:hAnsi="StobiSerif Regular"/>
          <w:sz w:val="20"/>
          <w:szCs w:val="20"/>
        </w:rPr>
        <w:t xml:space="preserve">Фондот за здравствено осигурување и </w:t>
      </w:r>
    </w:p>
    <w:p w14:paraId="03650E50" w14:textId="77777777" w:rsidR="007771A3" w:rsidRPr="009C58EB" w:rsidRDefault="007771A3" w:rsidP="007771A3">
      <w:pPr>
        <w:pStyle w:val="ListParagraph"/>
        <w:numPr>
          <w:ilvl w:val="0"/>
          <w:numId w:val="23"/>
        </w:numPr>
        <w:suppressAutoHyphens w:val="0"/>
        <w:spacing w:after="160"/>
        <w:rPr>
          <w:rFonts w:ascii="StobiSerif Regular" w:hAnsi="StobiSerif Regular"/>
          <w:sz w:val="20"/>
          <w:szCs w:val="20"/>
        </w:rPr>
      </w:pPr>
      <w:r w:rsidRPr="009C58EB">
        <w:rPr>
          <w:rFonts w:ascii="StobiSerif Regular" w:hAnsi="StobiSerif Regular"/>
          <w:sz w:val="20"/>
          <w:szCs w:val="20"/>
        </w:rPr>
        <w:t>стручната фела</w:t>
      </w:r>
      <w:r>
        <w:rPr>
          <w:rFonts w:ascii="StobiSerif Regular" w:hAnsi="StobiSerif Regular"/>
          <w:sz w:val="20"/>
          <w:szCs w:val="20"/>
        </w:rPr>
        <w:t>.</w:t>
      </w:r>
    </w:p>
    <w:p w14:paraId="56E2B78D"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t xml:space="preserve">Процесот е поддржан од Светската здравствена организација, а е според препораки од претходни истражувања и процеси спроведени од страна на глобални агенции и домашни организации (Светската банка, УНФПА, ХЕРА итн.). </w:t>
      </w:r>
    </w:p>
    <w:p w14:paraId="52A887AB"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t>Дел од методологијата на реформскиот процес е и реализирање на споредбена анализа со состојбата и искуствата во другите земји од регионот и пошироко (Словенија, Хрватска, Србија, Шпанија), што значително придонесува во процесот на детерминирање на оптимални решенија за новиот модел на плаќање на примарната здравствена заштита, кој би бил применлив во нашата држава.</w:t>
      </w:r>
    </w:p>
    <w:p w14:paraId="26699718"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t xml:space="preserve">Во основа на новиот модел на плаќање, а заради постигнување на горенаведените цели, е да се потенцира </w:t>
      </w:r>
      <w:r w:rsidRPr="009C58EB">
        <w:rPr>
          <w:rFonts w:ascii="StobiSerif Regular" w:hAnsi="StobiSerif Regular"/>
          <w:b/>
          <w:sz w:val="20"/>
          <w:szCs w:val="20"/>
        </w:rPr>
        <w:t>променливиот дел</w:t>
      </w:r>
      <w:r w:rsidRPr="009C58EB">
        <w:rPr>
          <w:rFonts w:ascii="StobiSerif Regular" w:hAnsi="StobiSerif Regular"/>
          <w:sz w:val="20"/>
          <w:szCs w:val="20"/>
        </w:rPr>
        <w:t xml:space="preserve"> на надоместокот</w:t>
      </w:r>
      <w:r>
        <w:rPr>
          <w:rFonts w:ascii="StobiSerif Regular" w:hAnsi="StobiSerif Regular"/>
          <w:sz w:val="20"/>
          <w:szCs w:val="20"/>
          <w:lang w:val="en-US"/>
        </w:rPr>
        <w:t>,</w:t>
      </w:r>
      <w:r w:rsidRPr="009C58EB">
        <w:rPr>
          <w:rFonts w:ascii="StobiSerif Regular" w:hAnsi="StobiSerif Regular"/>
          <w:sz w:val="20"/>
          <w:szCs w:val="20"/>
        </w:rPr>
        <w:t xml:space="preserve"> со вреднување на од</w:t>
      </w:r>
      <w:r>
        <w:rPr>
          <w:rFonts w:ascii="StobiSerif Regular" w:hAnsi="StobiSerif Regular"/>
          <w:sz w:val="20"/>
          <w:szCs w:val="20"/>
        </w:rPr>
        <w:t>редени услуги и превентивни активности</w:t>
      </w:r>
      <w:r w:rsidRPr="009C58EB">
        <w:rPr>
          <w:rFonts w:ascii="StobiSerif Regular" w:hAnsi="StobiSerif Regular"/>
          <w:sz w:val="20"/>
          <w:szCs w:val="20"/>
        </w:rPr>
        <w:t xml:space="preserve">, како и да се предвиди </w:t>
      </w:r>
      <w:r w:rsidRPr="009C58EB">
        <w:rPr>
          <w:rFonts w:ascii="StobiSerif Regular" w:hAnsi="StobiSerif Regular"/>
          <w:b/>
          <w:sz w:val="20"/>
          <w:szCs w:val="20"/>
        </w:rPr>
        <w:t>додаток</w:t>
      </w:r>
      <w:r w:rsidRPr="009C58EB">
        <w:rPr>
          <w:rFonts w:ascii="StobiSerif Regular" w:hAnsi="StobiSerif Regular"/>
          <w:sz w:val="20"/>
          <w:szCs w:val="20"/>
        </w:rPr>
        <w:t xml:space="preserve"> на капитациониот бод, кој ќе зависи од одредени кадровски решенија (специјалност на лекарот, број на вработени сестри, административен кадар).</w:t>
      </w:r>
    </w:p>
    <w:p w14:paraId="3BD643BE"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t>Ова значи дека од вкупната вредност на бодот која би можел лекарот да ја добие, една половина би се пресметувало според бројот и возраста на прикрепените осигуреници, додека другата половина би зависела од обемот и видот на услугит</w:t>
      </w:r>
      <w:r>
        <w:rPr>
          <w:rFonts w:ascii="StobiSerif Regular" w:hAnsi="StobiSerif Regular"/>
          <w:sz w:val="20"/>
          <w:szCs w:val="20"/>
        </w:rPr>
        <w:t>е, реализирани превентивни цели и</w:t>
      </w:r>
      <w:r w:rsidRPr="009C58EB">
        <w:rPr>
          <w:rFonts w:ascii="StobiSerif Regular" w:hAnsi="StobiSerif Regular"/>
          <w:sz w:val="20"/>
          <w:szCs w:val="20"/>
        </w:rPr>
        <w:t xml:space="preserve"> следење на хронични болни.  </w:t>
      </w:r>
    </w:p>
    <w:p w14:paraId="25F1A991"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lastRenderedPageBreak/>
        <w:t>Посеб</w:t>
      </w:r>
      <w:r>
        <w:rPr>
          <w:rFonts w:ascii="StobiSerif Regular" w:hAnsi="StobiSerif Regular"/>
          <w:sz w:val="20"/>
          <w:szCs w:val="20"/>
        </w:rPr>
        <w:t>ен</w:t>
      </w:r>
      <w:r w:rsidRPr="009C58EB">
        <w:rPr>
          <w:rFonts w:ascii="StobiSerif Regular" w:hAnsi="StobiSerif Regular"/>
          <w:sz w:val="20"/>
          <w:szCs w:val="20"/>
        </w:rPr>
        <w:t xml:space="preserve"> акцент ќе биде ставен на проблемот со релативно нискиот процент на специјалисти по семејна медицина помеѓу лекарите од општа пракса, </w:t>
      </w:r>
      <w:r>
        <w:rPr>
          <w:rFonts w:ascii="StobiSerif Regular" w:hAnsi="StobiSerif Regular"/>
          <w:sz w:val="20"/>
          <w:szCs w:val="20"/>
        </w:rPr>
        <w:t xml:space="preserve">заради </w:t>
      </w:r>
      <w:r w:rsidRPr="009C58EB">
        <w:rPr>
          <w:rFonts w:ascii="StobiSerif Regular" w:hAnsi="StobiSerif Regular"/>
          <w:sz w:val="20"/>
          <w:szCs w:val="20"/>
        </w:rPr>
        <w:t>што ќе се предвиди и дополнителна финансиска стимулација</w:t>
      </w:r>
      <w:r>
        <w:rPr>
          <w:rFonts w:ascii="StobiSerif Regular" w:hAnsi="StobiSerif Regular"/>
          <w:sz w:val="20"/>
          <w:szCs w:val="20"/>
        </w:rPr>
        <w:t xml:space="preserve"> / додаток на капитациониот бод</w:t>
      </w:r>
      <w:r w:rsidRPr="009C58EB">
        <w:rPr>
          <w:rFonts w:ascii="StobiSerif Regular" w:hAnsi="StobiSerif Regular"/>
          <w:sz w:val="20"/>
          <w:szCs w:val="20"/>
        </w:rPr>
        <w:t xml:space="preserve">. </w:t>
      </w:r>
    </w:p>
    <w:p w14:paraId="4302D579"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t>Во тек е процес на развивање на шифрарници и протоколи, кои се основа за спроведување на реформите. Шифрарниците и протоколите се развиваат од страна на работни групи формирани од страна на министерот за здравство, во кои се вклучени претставници од сите засегнати страни, пред сè стручната фела (Лекарската комора, Здружение на лекари по семејна медицина, Катедрата по семејна медицина, здруженијата на лекари спе</w:t>
      </w:r>
      <w:r>
        <w:rPr>
          <w:rFonts w:ascii="StobiSerif Regular" w:hAnsi="StobiSerif Regular"/>
          <w:sz w:val="20"/>
          <w:szCs w:val="20"/>
        </w:rPr>
        <w:t>цијалисти, Здружение на лекари А</w:t>
      </w:r>
      <w:r w:rsidRPr="009C58EB">
        <w:rPr>
          <w:rFonts w:ascii="StobiSerif Regular" w:hAnsi="StobiSerif Regular"/>
          <w:sz w:val="20"/>
          <w:szCs w:val="20"/>
        </w:rPr>
        <w:t xml:space="preserve">лбанци, универзитетски клиники од соодветната област), како и претставници од Министерството за здравство, Фондот, меѓународни организации, граѓански здруженија итн.  </w:t>
      </w:r>
    </w:p>
    <w:p w14:paraId="5EC46CD4"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t xml:space="preserve">Предвидено е </w:t>
      </w:r>
      <w:r w:rsidRPr="009C58EB">
        <w:rPr>
          <w:rFonts w:ascii="StobiSerif Regular" w:hAnsi="StobiSerif Regular"/>
          <w:b/>
          <w:sz w:val="20"/>
          <w:szCs w:val="20"/>
        </w:rPr>
        <w:t>променливиот дел</w:t>
      </w:r>
      <w:r w:rsidRPr="009C58EB">
        <w:rPr>
          <w:rFonts w:ascii="StobiSerif Regular" w:hAnsi="StobiSerif Regular"/>
          <w:sz w:val="20"/>
          <w:szCs w:val="20"/>
        </w:rPr>
        <w:t xml:space="preserve"> да ја има следнава структура:</w:t>
      </w:r>
    </w:p>
    <w:p w14:paraId="308FF41B" w14:textId="77777777" w:rsidR="007771A3" w:rsidRDefault="007771A3" w:rsidP="007771A3">
      <w:pPr>
        <w:pStyle w:val="ListParagraph"/>
        <w:numPr>
          <w:ilvl w:val="0"/>
          <w:numId w:val="20"/>
        </w:numPr>
        <w:suppressAutoHyphens w:val="0"/>
        <w:spacing w:after="0"/>
        <w:ind w:left="567" w:hanging="283"/>
        <w:rPr>
          <w:rFonts w:ascii="StobiSerif Regular" w:hAnsi="StobiSerif Regular"/>
          <w:sz w:val="20"/>
          <w:szCs w:val="20"/>
        </w:rPr>
      </w:pPr>
      <w:r w:rsidRPr="00067CB0">
        <w:rPr>
          <w:rFonts w:ascii="StobiSerif Regular" w:hAnsi="StobiSerif Regular"/>
          <w:b/>
          <w:sz w:val="20"/>
          <w:szCs w:val="20"/>
          <w:u w:val="single"/>
        </w:rPr>
        <w:t>основни здравствени услуги</w:t>
      </w:r>
      <w:r w:rsidRPr="00067CB0">
        <w:rPr>
          <w:rFonts w:ascii="StobiSerif Regular" w:hAnsi="StobiSerif Regular"/>
          <w:sz w:val="20"/>
          <w:szCs w:val="20"/>
        </w:rPr>
        <w:t xml:space="preserve"> кои избраниот лекар ги пружа на осигурениците (посета во амбуланта, консултација со лекарот, издавање рецепти итн.), евидентирани според шифрарникот на здравствени услуги на Фондот. </w:t>
      </w:r>
    </w:p>
    <w:p w14:paraId="1D9489A6" w14:textId="77777777" w:rsidR="007771A3" w:rsidRDefault="007771A3" w:rsidP="007771A3">
      <w:pPr>
        <w:pStyle w:val="ListParagraph"/>
        <w:spacing w:after="0"/>
        <w:ind w:left="567"/>
        <w:rPr>
          <w:rFonts w:ascii="StobiSerif Regular" w:hAnsi="StobiSerif Regular"/>
          <w:sz w:val="20"/>
          <w:szCs w:val="20"/>
        </w:rPr>
      </w:pPr>
      <w:r w:rsidRPr="00067CB0">
        <w:rPr>
          <w:rFonts w:ascii="StobiSerif Regular" w:hAnsi="StobiSerif Regular"/>
          <w:sz w:val="20"/>
          <w:szCs w:val="20"/>
        </w:rPr>
        <w:t>Веќе е изготвен Шифрарникот на здравствени услуги, кој</w:t>
      </w:r>
      <w:r>
        <w:rPr>
          <w:rFonts w:ascii="StobiSerif Regular" w:hAnsi="StobiSerif Regular"/>
          <w:sz w:val="20"/>
          <w:szCs w:val="20"/>
        </w:rPr>
        <w:t xml:space="preserve"> ќе биде имплементиран во “М</w:t>
      </w:r>
      <w:r w:rsidRPr="00067CB0">
        <w:rPr>
          <w:rFonts w:ascii="StobiSerif Regular" w:hAnsi="StobiSerif Regular"/>
          <w:sz w:val="20"/>
          <w:szCs w:val="20"/>
        </w:rPr>
        <w:t xml:space="preserve">ој термин“, со тоа што во електронскиот дневник ќе се бележи секоја услуга според шифрата, како и сите податоци согласно Законот за </w:t>
      </w:r>
      <w:r>
        <w:rPr>
          <w:rFonts w:ascii="StobiSerif Regular" w:hAnsi="StobiSerif Regular"/>
          <w:sz w:val="20"/>
          <w:szCs w:val="20"/>
        </w:rPr>
        <w:t>евиденциите од областа на здравството</w:t>
      </w:r>
      <w:r w:rsidRPr="00067CB0">
        <w:rPr>
          <w:rFonts w:ascii="StobiSerif Regular" w:hAnsi="StobiSerif Regular"/>
          <w:sz w:val="20"/>
          <w:szCs w:val="20"/>
        </w:rPr>
        <w:t xml:space="preserve">. </w:t>
      </w:r>
    </w:p>
    <w:p w14:paraId="667176F9" w14:textId="77777777" w:rsidR="007771A3" w:rsidRDefault="007771A3" w:rsidP="007771A3">
      <w:pPr>
        <w:pStyle w:val="ListParagraph"/>
        <w:ind w:left="567"/>
        <w:rPr>
          <w:rFonts w:ascii="StobiSerif Regular" w:hAnsi="StobiSerif Regular"/>
          <w:sz w:val="20"/>
          <w:szCs w:val="20"/>
        </w:rPr>
      </w:pPr>
      <w:r w:rsidRPr="009C58EB">
        <w:rPr>
          <w:rFonts w:ascii="StobiSerif Regular" w:hAnsi="StobiSerif Regular"/>
          <w:sz w:val="20"/>
          <w:szCs w:val="20"/>
        </w:rPr>
        <w:t>Пред да се започне со новиот начин на плаќање, предвиден е одреден пробен период, во кој лекарите само ќе ги бележат услугите согласно шифрарникот</w:t>
      </w:r>
      <w:r>
        <w:rPr>
          <w:rFonts w:ascii="StobiSerif Regular" w:hAnsi="StobiSerif Regular"/>
          <w:sz w:val="20"/>
          <w:szCs w:val="20"/>
        </w:rPr>
        <w:t>. Во овој</w:t>
      </w:r>
      <w:r w:rsidRPr="009C58EB">
        <w:rPr>
          <w:rFonts w:ascii="StobiSerif Regular" w:hAnsi="StobiSerif Regular"/>
          <w:sz w:val="20"/>
          <w:szCs w:val="20"/>
        </w:rPr>
        <w:t xml:space="preserve"> период ќе се детектираат можни проблеми и неусогласености. При имплементацијата ќе се води сметка да не се зголеми административната работа, односно </w:t>
      </w:r>
      <w:r>
        <w:rPr>
          <w:rFonts w:ascii="StobiSerif Regular" w:hAnsi="StobiSerif Regular"/>
          <w:sz w:val="20"/>
          <w:szCs w:val="20"/>
        </w:rPr>
        <w:t xml:space="preserve">да се избегне </w:t>
      </w:r>
      <w:r w:rsidRPr="009C58EB">
        <w:rPr>
          <w:rFonts w:ascii="StobiSerif Regular" w:hAnsi="StobiSerif Regular"/>
          <w:sz w:val="20"/>
          <w:szCs w:val="20"/>
        </w:rPr>
        <w:t>внесување на исти податоци повеќе пати.</w:t>
      </w:r>
      <w:r>
        <w:rPr>
          <w:rFonts w:ascii="StobiSerif Regular" w:hAnsi="StobiSerif Regular"/>
          <w:sz w:val="20"/>
          <w:szCs w:val="20"/>
        </w:rPr>
        <w:t xml:space="preserve"> </w:t>
      </w:r>
    </w:p>
    <w:p w14:paraId="29EE2E36" w14:textId="77777777" w:rsidR="007771A3" w:rsidRDefault="007771A3" w:rsidP="007771A3">
      <w:pPr>
        <w:pStyle w:val="ListParagraph"/>
        <w:ind w:left="567"/>
        <w:rPr>
          <w:rFonts w:ascii="StobiSerif Regular" w:hAnsi="StobiSerif Regular"/>
          <w:sz w:val="20"/>
          <w:szCs w:val="20"/>
        </w:rPr>
      </w:pPr>
    </w:p>
    <w:p w14:paraId="316F9BD8" w14:textId="77777777" w:rsidR="007771A3" w:rsidRDefault="007771A3" w:rsidP="007771A3">
      <w:pPr>
        <w:pStyle w:val="ListParagraph"/>
        <w:ind w:left="567"/>
        <w:rPr>
          <w:rFonts w:ascii="StobiSerif Regular" w:hAnsi="StobiSerif Regular"/>
          <w:sz w:val="20"/>
          <w:szCs w:val="20"/>
        </w:rPr>
      </w:pPr>
    </w:p>
    <w:p w14:paraId="21BA7939" w14:textId="77777777" w:rsidR="007771A3" w:rsidRDefault="007771A3" w:rsidP="007771A3">
      <w:pPr>
        <w:pStyle w:val="ListParagraph"/>
        <w:ind w:left="567"/>
        <w:rPr>
          <w:rFonts w:ascii="StobiSerif Regular" w:hAnsi="StobiSerif Regular"/>
          <w:sz w:val="20"/>
          <w:szCs w:val="20"/>
        </w:rPr>
      </w:pPr>
    </w:p>
    <w:p w14:paraId="09C94BB0" w14:textId="77777777" w:rsidR="007771A3" w:rsidRDefault="007771A3" w:rsidP="007771A3">
      <w:pPr>
        <w:pStyle w:val="ListParagraph"/>
        <w:ind w:left="567"/>
        <w:rPr>
          <w:rFonts w:ascii="StobiSerif Regular" w:hAnsi="StobiSerif Regular"/>
          <w:sz w:val="20"/>
          <w:szCs w:val="20"/>
        </w:rPr>
      </w:pPr>
    </w:p>
    <w:p w14:paraId="0A695976" w14:textId="77777777" w:rsidR="007771A3" w:rsidRPr="00F14AD6" w:rsidRDefault="007771A3" w:rsidP="007771A3">
      <w:pPr>
        <w:pStyle w:val="ListParagraph"/>
        <w:ind w:left="567"/>
        <w:rPr>
          <w:rFonts w:ascii="StobiSerif Regular" w:hAnsi="StobiSerif Regular"/>
          <w:sz w:val="16"/>
          <w:szCs w:val="16"/>
        </w:rPr>
      </w:pPr>
    </w:p>
    <w:p w14:paraId="0699B207" w14:textId="77777777" w:rsidR="007771A3" w:rsidRPr="009C58EB" w:rsidRDefault="007771A3" w:rsidP="007771A3">
      <w:pPr>
        <w:pStyle w:val="ListParagraph"/>
        <w:numPr>
          <w:ilvl w:val="0"/>
          <w:numId w:val="20"/>
        </w:numPr>
        <w:suppressAutoHyphens w:val="0"/>
        <w:spacing w:before="160" w:after="0"/>
        <w:ind w:left="567" w:hanging="283"/>
        <w:rPr>
          <w:rFonts w:ascii="StobiSerif Regular" w:hAnsi="StobiSerif Regular"/>
          <w:b/>
          <w:sz w:val="20"/>
          <w:szCs w:val="20"/>
          <w:u w:val="single"/>
        </w:rPr>
      </w:pPr>
      <w:r w:rsidRPr="009C58EB">
        <w:rPr>
          <w:rFonts w:ascii="StobiSerif Regular" w:hAnsi="StobiSerif Regular"/>
          <w:b/>
          <w:sz w:val="20"/>
          <w:szCs w:val="20"/>
          <w:u w:val="single"/>
        </w:rPr>
        <w:t>остварени превентивни цели</w:t>
      </w:r>
    </w:p>
    <w:p w14:paraId="514F65D2" w14:textId="77777777" w:rsidR="007771A3" w:rsidRPr="009C58EB" w:rsidRDefault="007771A3" w:rsidP="007771A3">
      <w:pPr>
        <w:pStyle w:val="ListParagraph"/>
        <w:spacing w:after="0"/>
        <w:ind w:left="567"/>
        <w:rPr>
          <w:rFonts w:ascii="StobiSerif Regular" w:hAnsi="StobiSerif Regular"/>
          <w:sz w:val="20"/>
          <w:szCs w:val="20"/>
        </w:rPr>
      </w:pPr>
      <w:r w:rsidRPr="00F14AD6">
        <w:rPr>
          <w:rFonts w:ascii="StobiSerif Regular" w:hAnsi="StobiSerif Regular"/>
          <w:sz w:val="20"/>
          <w:szCs w:val="20"/>
        </w:rPr>
        <w:t>Постоечките</w:t>
      </w:r>
      <w:r w:rsidRPr="009C58EB">
        <w:rPr>
          <w:rFonts w:ascii="StobiSerif Regular" w:hAnsi="StobiSerif Regular"/>
          <w:sz w:val="20"/>
          <w:szCs w:val="20"/>
        </w:rPr>
        <w:t xml:space="preserve"> превентивни цели за рано откривање на заболувања ќе би</w:t>
      </w:r>
      <w:r>
        <w:rPr>
          <w:rFonts w:ascii="StobiSerif Regular" w:hAnsi="StobiSerif Regular"/>
          <w:sz w:val="20"/>
          <w:szCs w:val="20"/>
        </w:rPr>
        <w:t>дат дефинирани според протоколи</w:t>
      </w:r>
      <w:r w:rsidRPr="009C58EB">
        <w:rPr>
          <w:rFonts w:ascii="StobiSerif Regular" w:hAnsi="StobiSerif Regular"/>
          <w:sz w:val="20"/>
          <w:szCs w:val="20"/>
        </w:rPr>
        <w:t xml:space="preserve"> и проследени со електронски обрасци</w:t>
      </w:r>
      <w:r w:rsidRPr="009C58EB">
        <w:rPr>
          <w:rFonts w:ascii="StobiSerif Regular" w:hAnsi="StobiSerif Regular"/>
          <w:sz w:val="20"/>
          <w:szCs w:val="20"/>
          <w:lang w:val="en-US"/>
        </w:rPr>
        <w:t xml:space="preserve">. </w:t>
      </w:r>
    </w:p>
    <w:p w14:paraId="6E021ABA" w14:textId="77777777" w:rsidR="007771A3" w:rsidRPr="009C58EB" w:rsidRDefault="007771A3" w:rsidP="007771A3">
      <w:pPr>
        <w:pStyle w:val="ListParagraph"/>
        <w:spacing w:after="0"/>
        <w:ind w:left="567"/>
        <w:rPr>
          <w:rFonts w:ascii="StobiSerif Regular" w:hAnsi="StobiSerif Regular"/>
          <w:sz w:val="20"/>
          <w:szCs w:val="20"/>
        </w:rPr>
      </w:pPr>
      <w:r w:rsidRPr="009C58EB">
        <w:rPr>
          <w:rFonts w:ascii="StobiSerif Regular" w:hAnsi="StobiSerif Regular"/>
          <w:sz w:val="20"/>
          <w:szCs w:val="20"/>
        </w:rPr>
        <w:t>За почеток во дејноста општа</w:t>
      </w:r>
      <w:r>
        <w:rPr>
          <w:rFonts w:ascii="StobiSerif Regular" w:hAnsi="StobiSerif Regular"/>
          <w:sz w:val="20"/>
          <w:szCs w:val="20"/>
        </w:rPr>
        <w:t xml:space="preserve"> медицина предвидени се цели за </w:t>
      </w:r>
      <w:r w:rsidRPr="009C58EB">
        <w:rPr>
          <w:rFonts w:ascii="StobiSerif Regular" w:hAnsi="StobiSerif Regular"/>
          <w:sz w:val="20"/>
          <w:szCs w:val="20"/>
        </w:rPr>
        <w:t xml:space="preserve">превенција и рано откривање на </w:t>
      </w:r>
      <w:proofErr w:type="spellStart"/>
      <w:r>
        <w:rPr>
          <w:rFonts w:ascii="StobiSerif Regular" w:hAnsi="StobiSerif Regular"/>
          <w:sz w:val="20"/>
          <w:szCs w:val="20"/>
          <w:lang w:val="en-US"/>
        </w:rPr>
        <w:t>дијабет</w:t>
      </w:r>
      <w:proofErr w:type="spellEnd"/>
      <w:r>
        <w:rPr>
          <w:rFonts w:ascii="StobiSerif Regular" w:hAnsi="StobiSerif Regular"/>
          <w:sz w:val="20"/>
          <w:szCs w:val="20"/>
        </w:rPr>
        <w:t xml:space="preserve"> и</w:t>
      </w:r>
      <w:r w:rsidRPr="009C58EB">
        <w:rPr>
          <w:rFonts w:ascii="StobiSerif Regular" w:hAnsi="StobiSerif Regular"/>
          <w:sz w:val="20"/>
          <w:szCs w:val="20"/>
          <w:lang w:val="en-US"/>
        </w:rPr>
        <w:t xml:space="preserve"> </w:t>
      </w:r>
      <w:r w:rsidRPr="009C58EB">
        <w:rPr>
          <w:rFonts w:ascii="StobiSerif Regular" w:hAnsi="StobiSerif Regular"/>
          <w:sz w:val="20"/>
          <w:szCs w:val="20"/>
        </w:rPr>
        <w:t>хипертензија</w:t>
      </w:r>
      <w:r>
        <w:rPr>
          <w:rFonts w:ascii="StobiSerif Regular" w:hAnsi="StobiSerif Regular"/>
          <w:sz w:val="20"/>
          <w:szCs w:val="20"/>
        </w:rPr>
        <w:t xml:space="preserve">, </w:t>
      </w:r>
      <w:r w:rsidRPr="009C58EB">
        <w:rPr>
          <w:rFonts w:ascii="StobiSerif Regular" w:hAnsi="StobiSerif Regular"/>
          <w:sz w:val="20"/>
          <w:szCs w:val="20"/>
        </w:rPr>
        <w:t>рационално пропишување на лекови и издавање на упати за повисоко ниво на здравствена заштита.</w:t>
      </w:r>
    </w:p>
    <w:p w14:paraId="61C851EC" w14:textId="77777777" w:rsidR="007771A3" w:rsidRPr="009C58EB" w:rsidRDefault="007771A3" w:rsidP="007771A3">
      <w:pPr>
        <w:pStyle w:val="ListParagraph"/>
        <w:spacing w:after="0"/>
        <w:ind w:left="567"/>
        <w:rPr>
          <w:rFonts w:ascii="StobiSerif Regular" w:hAnsi="StobiSerif Regular"/>
          <w:sz w:val="20"/>
          <w:szCs w:val="20"/>
        </w:rPr>
      </w:pPr>
      <w:r w:rsidRPr="009C58EB">
        <w:rPr>
          <w:rFonts w:ascii="StobiSerif Regular" w:hAnsi="StobiSerif Regular"/>
          <w:sz w:val="20"/>
          <w:szCs w:val="20"/>
        </w:rPr>
        <w:t>Во случај кога избраниот лекар не може да направи план за реализација на цели (</w:t>
      </w:r>
      <w:r>
        <w:rPr>
          <w:rFonts w:ascii="StobiSerif Regular" w:hAnsi="StobiSerif Regular"/>
          <w:sz w:val="20"/>
          <w:szCs w:val="20"/>
        </w:rPr>
        <w:t xml:space="preserve">пример - </w:t>
      </w:r>
      <w:r w:rsidRPr="009C58EB">
        <w:rPr>
          <w:rFonts w:ascii="StobiSerif Regular" w:hAnsi="StobiSerif Regular"/>
          <w:sz w:val="20"/>
          <w:szCs w:val="20"/>
        </w:rPr>
        <w:t xml:space="preserve">нема осигуреници над 35 години, или нема осигуреници до 18 години), процентот определен за соодветната цел </w:t>
      </w:r>
      <w:r>
        <w:rPr>
          <w:rFonts w:ascii="StobiSerif Regular" w:hAnsi="StobiSerif Regular"/>
          <w:sz w:val="20"/>
          <w:szCs w:val="20"/>
        </w:rPr>
        <w:t xml:space="preserve">ќе </w:t>
      </w:r>
      <w:r w:rsidRPr="009C58EB">
        <w:rPr>
          <w:rFonts w:ascii="StobiSerif Regular" w:hAnsi="StobiSerif Regular"/>
          <w:sz w:val="20"/>
          <w:szCs w:val="20"/>
        </w:rPr>
        <w:t>може да се долни со извршување на  здравствени услуги од други категории.</w:t>
      </w:r>
    </w:p>
    <w:p w14:paraId="5CFBAA6B" w14:textId="77777777" w:rsidR="007771A3" w:rsidRPr="009C58EB" w:rsidRDefault="007771A3" w:rsidP="007771A3">
      <w:pPr>
        <w:pStyle w:val="ListParagraph"/>
        <w:spacing w:after="0"/>
        <w:ind w:left="567"/>
        <w:rPr>
          <w:rFonts w:ascii="StobiSerif Regular" w:hAnsi="StobiSerif Regular"/>
          <w:sz w:val="20"/>
          <w:szCs w:val="20"/>
        </w:rPr>
      </w:pPr>
      <w:r w:rsidRPr="009C58EB">
        <w:rPr>
          <w:rFonts w:ascii="StobiSerif Regular" w:hAnsi="StobiSerif Regular"/>
          <w:sz w:val="20"/>
          <w:szCs w:val="20"/>
        </w:rPr>
        <w:t xml:space="preserve">Во зависност од националните здравствени стратегии  во иднина ќе бидат развиени и протоколи за превенција и рано откривање на </w:t>
      </w:r>
      <w:r>
        <w:rPr>
          <w:rFonts w:ascii="StobiSerif Regular" w:hAnsi="StobiSerif Regular"/>
          <w:sz w:val="20"/>
          <w:szCs w:val="20"/>
        </w:rPr>
        <w:t xml:space="preserve">други состојби и заболувања, како на пример </w:t>
      </w:r>
      <w:r w:rsidRPr="009C58EB">
        <w:rPr>
          <w:rFonts w:ascii="StobiSerif Regular" w:hAnsi="StobiSerif Regular"/>
          <w:sz w:val="20"/>
          <w:szCs w:val="20"/>
        </w:rPr>
        <w:t>превенција и рано откривање на депресија, рак на дојка, бубрежни заболувања, заболувања на простата, остеопороза, злоупотреба на алкохол</w:t>
      </w:r>
      <w:r>
        <w:rPr>
          <w:rFonts w:ascii="StobiSerif Regular" w:hAnsi="StobiSerif Regular"/>
          <w:sz w:val="20"/>
          <w:szCs w:val="20"/>
        </w:rPr>
        <w:t>,</w:t>
      </w:r>
      <w:r w:rsidRPr="009C58EB">
        <w:rPr>
          <w:rFonts w:ascii="StobiSerif Regular" w:hAnsi="StobiSerif Regular"/>
          <w:sz w:val="20"/>
          <w:szCs w:val="20"/>
        </w:rPr>
        <w:t xml:space="preserve"> прекумерна тежина кај деца итн.</w:t>
      </w:r>
      <w:r>
        <w:rPr>
          <w:rFonts w:ascii="StobiSerif Regular" w:hAnsi="StobiSerif Regular"/>
          <w:sz w:val="20"/>
          <w:szCs w:val="20"/>
        </w:rPr>
        <w:t xml:space="preserve"> </w:t>
      </w:r>
      <w:proofErr w:type="spellStart"/>
      <w:r w:rsidRPr="009C58EB">
        <w:rPr>
          <w:rFonts w:ascii="StobiSerif Regular" w:hAnsi="StobiSerif Regular"/>
          <w:sz w:val="20"/>
          <w:szCs w:val="20"/>
          <w:lang w:val="en-US"/>
        </w:rPr>
        <w:t>Исто</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така</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се</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планира</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развивањето</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на</w:t>
      </w:r>
      <w:proofErr w:type="spellEnd"/>
      <w:r w:rsidRPr="009C58EB">
        <w:rPr>
          <w:rFonts w:ascii="StobiSerif Regular" w:hAnsi="StobiSerif Regular"/>
          <w:sz w:val="20"/>
          <w:szCs w:val="20"/>
          <w:lang w:val="en-US"/>
        </w:rPr>
        <w:t xml:space="preserve"> </w:t>
      </w:r>
      <w:r w:rsidRPr="00067CB0">
        <w:rPr>
          <w:rFonts w:ascii="StobiSerif Regular" w:hAnsi="StobiSerif Regular"/>
          <w:sz w:val="20"/>
          <w:szCs w:val="20"/>
        </w:rPr>
        <w:t>превентивни</w:t>
      </w:r>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цели</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да</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биде</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процес</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во</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постојан</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развој</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односно</w:t>
      </w:r>
      <w:proofErr w:type="spellEnd"/>
      <w:r w:rsidRPr="009C58EB">
        <w:rPr>
          <w:rFonts w:ascii="StobiSerif Regular" w:hAnsi="StobiSerif Regular"/>
          <w:sz w:val="20"/>
          <w:szCs w:val="20"/>
          <w:lang w:val="en-US"/>
        </w:rPr>
        <w:t xml:space="preserve"> </w:t>
      </w:r>
      <w:r w:rsidRPr="009C58EB">
        <w:rPr>
          <w:rFonts w:ascii="StobiSerif Regular" w:hAnsi="StobiSerif Regular"/>
          <w:sz w:val="20"/>
          <w:szCs w:val="20"/>
        </w:rPr>
        <w:t xml:space="preserve">веќе развиените </w:t>
      </w:r>
      <w:proofErr w:type="spellStart"/>
      <w:r w:rsidRPr="009C58EB">
        <w:rPr>
          <w:rFonts w:ascii="StobiSerif Regular" w:hAnsi="StobiSerif Regular"/>
          <w:sz w:val="20"/>
          <w:szCs w:val="20"/>
          <w:lang w:val="en-US"/>
        </w:rPr>
        <w:t>протоколи</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да</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бидат</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подложни</w:t>
      </w:r>
      <w:proofErr w:type="spellEnd"/>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на</w:t>
      </w:r>
      <w:proofErr w:type="spellEnd"/>
      <w:r w:rsidRPr="009C58EB">
        <w:rPr>
          <w:rFonts w:ascii="StobiSerif Regular" w:hAnsi="StobiSerif Regular"/>
          <w:sz w:val="20"/>
          <w:szCs w:val="20"/>
          <w:lang w:val="en-US"/>
        </w:rPr>
        <w:t xml:space="preserve"> </w:t>
      </w:r>
      <w:r w:rsidRPr="009C58EB">
        <w:rPr>
          <w:rFonts w:ascii="StobiSerif Regular" w:hAnsi="StobiSerif Regular"/>
          <w:sz w:val="20"/>
          <w:szCs w:val="20"/>
        </w:rPr>
        <w:t>редовно</w:t>
      </w:r>
      <w:r w:rsidRPr="009C58EB">
        <w:rPr>
          <w:rFonts w:ascii="StobiSerif Regular" w:hAnsi="StobiSerif Regular"/>
          <w:sz w:val="20"/>
          <w:szCs w:val="20"/>
          <w:lang w:val="en-US"/>
        </w:rPr>
        <w:t xml:space="preserve"> </w:t>
      </w:r>
      <w:proofErr w:type="spellStart"/>
      <w:r w:rsidRPr="009C58EB">
        <w:rPr>
          <w:rFonts w:ascii="StobiSerif Regular" w:hAnsi="StobiSerif Regular"/>
          <w:sz w:val="20"/>
          <w:szCs w:val="20"/>
          <w:lang w:val="en-US"/>
        </w:rPr>
        <w:t>ревидирање</w:t>
      </w:r>
      <w:proofErr w:type="spellEnd"/>
      <w:r w:rsidRPr="009C58EB">
        <w:rPr>
          <w:rFonts w:ascii="StobiSerif Regular" w:hAnsi="StobiSerif Regular"/>
          <w:sz w:val="20"/>
          <w:szCs w:val="20"/>
        </w:rPr>
        <w:t xml:space="preserve">. </w:t>
      </w:r>
    </w:p>
    <w:p w14:paraId="3DC5A2FD" w14:textId="77777777" w:rsidR="007771A3" w:rsidRPr="00F14AD6" w:rsidRDefault="007771A3" w:rsidP="007771A3">
      <w:pPr>
        <w:pStyle w:val="ListParagraph"/>
        <w:spacing w:after="0"/>
        <w:ind w:left="567" w:hanging="283"/>
        <w:rPr>
          <w:rFonts w:ascii="StobiSerif Regular" w:hAnsi="StobiSerif Regular"/>
          <w:sz w:val="16"/>
          <w:szCs w:val="16"/>
        </w:rPr>
      </w:pPr>
    </w:p>
    <w:p w14:paraId="620A8EC3" w14:textId="77777777" w:rsidR="007771A3" w:rsidRDefault="007771A3" w:rsidP="007771A3">
      <w:pPr>
        <w:pStyle w:val="ListParagraph"/>
        <w:numPr>
          <w:ilvl w:val="0"/>
          <w:numId w:val="20"/>
        </w:numPr>
        <w:suppressAutoHyphens w:val="0"/>
        <w:spacing w:after="0"/>
        <w:ind w:left="567" w:hanging="283"/>
        <w:rPr>
          <w:rFonts w:ascii="StobiSerif Regular" w:hAnsi="StobiSerif Regular"/>
          <w:b/>
          <w:sz w:val="20"/>
          <w:szCs w:val="20"/>
          <w:u w:val="single"/>
        </w:rPr>
      </w:pPr>
      <w:r w:rsidRPr="009C58EB">
        <w:rPr>
          <w:rFonts w:ascii="StobiSerif Regular" w:hAnsi="StobiSerif Regular"/>
          <w:b/>
          <w:sz w:val="20"/>
          <w:szCs w:val="20"/>
          <w:u w:val="single"/>
        </w:rPr>
        <w:t>следење на пациенти со хронични заболувања</w:t>
      </w:r>
      <w:r>
        <w:rPr>
          <w:rFonts w:ascii="StobiSerif Regular" w:hAnsi="StobiSerif Regular"/>
          <w:b/>
          <w:sz w:val="20"/>
          <w:szCs w:val="20"/>
          <w:u w:val="single"/>
        </w:rPr>
        <w:t>.</w:t>
      </w:r>
      <w:r w:rsidRPr="009C58EB">
        <w:rPr>
          <w:rFonts w:ascii="StobiSerif Regular" w:hAnsi="StobiSerif Regular"/>
          <w:b/>
          <w:sz w:val="20"/>
          <w:szCs w:val="20"/>
          <w:u w:val="single"/>
        </w:rPr>
        <w:t xml:space="preserve"> </w:t>
      </w:r>
    </w:p>
    <w:p w14:paraId="4A13BA49" w14:textId="77777777" w:rsidR="007771A3" w:rsidRPr="009C58EB" w:rsidRDefault="007771A3" w:rsidP="007771A3">
      <w:pPr>
        <w:pStyle w:val="ListParagraph"/>
        <w:spacing w:after="0"/>
        <w:ind w:left="567"/>
        <w:rPr>
          <w:rFonts w:ascii="StobiSerif Regular" w:hAnsi="StobiSerif Regular"/>
          <w:b/>
          <w:sz w:val="20"/>
          <w:szCs w:val="20"/>
          <w:u w:val="single"/>
        </w:rPr>
      </w:pPr>
      <w:r w:rsidRPr="009C58EB">
        <w:rPr>
          <w:rFonts w:ascii="StobiSerif Regular" w:hAnsi="StobiSerif Regular"/>
          <w:sz w:val="20"/>
          <w:szCs w:val="20"/>
        </w:rPr>
        <w:t xml:space="preserve">Пациентите веќе дијагностицирани со хронични заболувања (дијабет, астма, ХОББ, хипертензија, </w:t>
      </w:r>
      <w:r>
        <w:rPr>
          <w:rFonts w:ascii="StobiSerif Regular" w:hAnsi="StobiSerif Regular"/>
          <w:sz w:val="20"/>
          <w:szCs w:val="20"/>
        </w:rPr>
        <w:t>хипотиреоза</w:t>
      </w:r>
      <w:r w:rsidRPr="009C58EB">
        <w:rPr>
          <w:rFonts w:ascii="StobiSerif Regular" w:hAnsi="StobiSerif Regular"/>
          <w:sz w:val="20"/>
          <w:szCs w:val="20"/>
        </w:rPr>
        <w:t xml:space="preserve">), ќе се следат според протоколи за следење на хронични заболувања во ПЗЗ за </w:t>
      </w:r>
      <w:r w:rsidRPr="009C58EB">
        <w:rPr>
          <w:rFonts w:ascii="StobiSerif Regular" w:hAnsi="StobiSerif Regular"/>
          <w:sz w:val="20"/>
          <w:szCs w:val="20"/>
        </w:rPr>
        <w:lastRenderedPageBreak/>
        <w:t xml:space="preserve">соодветната болест. За исплата на овој дел е потребно лекарот во текот на целата година да ги </w:t>
      </w:r>
      <w:r>
        <w:rPr>
          <w:rFonts w:ascii="StobiSerif Regular" w:hAnsi="StobiSerif Regular"/>
          <w:sz w:val="20"/>
          <w:szCs w:val="20"/>
        </w:rPr>
        <w:t>следи</w:t>
      </w:r>
      <w:r w:rsidRPr="009C58EB">
        <w:rPr>
          <w:rFonts w:ascii="StobiSerif Regular" w:hAnsi="StobiSerif Regular"/>
          <w:sz w:val="20"/>
          <w:szCs w:val="20"/>
        </w:rPr>
        <w:t xml:space="preserve"> пациенти</w:t>
      </w:r>
      <w:r>
        <w:rPr>
          <w:rFonts w:ascii="StobiSerif Regular" w:hAnsi="StobiSerif Regular"/>
          <w:sz w:val="20"/>
          <w:szCs w:val="20"/>
        </w:rPr>
        <w:t>те</w:t>
      </w:r>
      <w:r w:rsidRPr="009C58EB">
        <w:rPr>
          <w:rFonts w:ascii="StobiSerif Regular" w:hAnsi="StobiSerif Regular"/>
          <w:sz w:val="20"/>
          <w:szCs w:val="20"/>
        </w:rPr>
        <w:t xml:space="preserve"> со хронични заболувања според </w:t>
      </w:r>
      <w:r>
        <w:rPr>
          <w:rFonts w:ascii="StobiSerif Regular" w:hAnsi="StobiSerif Regular"/>
          <w:sz w:val="20"/>
          <w:szCs w:val="20"/>
        </w:rPr>
        <w:t xml:space="preserve">усвоениот </w:t>
      </w:r>
      <w:r w:rsidRPr="009C58EB">
        <w:rPr>
          <w:rFonts w:ascii="StobiSerif Regular" w:hAnsi="StobiSerif Regular"/>
          <w:sz w:val="20"/>
          <w:szCs w:val="20"/>
        </w:rPr>
        <w:t>протокол</w:t>
      </w:r>
      <w:r>
        <w:rPr>
          <w:rFonts w:ascii="StobiSerif Regular" w:hAnsi="StobiSerif Regular"/>
          <w:sz w:val="20"/>
          <w:szCs w:val="20"/>
        </w:rPr>
        <w:t xml:space="preserve"> и соодветни обрасци</w:t>
      </w:r>
      <w:r w:rsidRPr="009C58EB">
        <w:rPr>
          <w:rFonts w:ascii="StobiSerif Regular" w:hAnsi="StobiSerif Regular"/>
          <w:sz w:val="20"/>
          <w:szCs w:val="20"/>
        </w:rPr>
        <w:t xml:space="preserve">. Секоја болест е вреднувана со одреден коефициент (поен) во зависност од бројот на здравствени услуги кои согласно протоколите / упатствата треба да ги пружи лекарот при следење на пациентот. </w:t>
      </w:r>
    </w:p>
    <w:p w14:paraId="71DE6E7D" w14:textId="77777777" w:rsidR="007771A3" w:rsidRPr="009F620B" w:rsidRDefault="007771A3" w:rsidP="007771A3">
      <w:pPr>
        <w:pStyle w:val="ListParagraph"/>
        <w:spacing w:after="0"/>
        <w:ind w:left="567" w:hanging="283"/>
        <w:rPr>
          <w:rFonts w:ascii="StobiSerif Regular" w:hAnsi="StobiSerif Regular"/>
          <w:b/>
          <w:sz w:val="16"/>
          <w:szCs w:val="16"/>
          <w:u w:val="single"/>
        </w:rPr>
      </w:pPr>
    </w:p>
    <w:p w14:paraId="7D41A7CB" w14:textId="77777777" w:rsidR="007771A3" w:rsidRPr="009C58EB" w:rsidRDefault="007771A3" w:rsidP="007771A3">
      <w:pPr>
        <w:pStyle w:val="ListParagraph"/>
        <w:numPr>
          <w:ilvl w:val="0"/>
          <w:numId w:val="20"/>
        </w:numPr>
        <w:suppressAutoHyphens w:val="0"/>
        <w:spacing w:after="0"/>
        <w:ind w:left="567" w:hanging="283"/>
        <w:rPr>
          <w:rFonts w:ascii="StobiSerif Regular" w:hAnsi="StobiSerif Regular"/>
          <w:b/>
          <w:sz w:val="20"/>
          <w:szCs w:val="20"/>
          <w:u w:val="single"/>
        </w:rPr>
      </w:pPr>
      <w:r w:rsidRPr="009C58EB">
        <w:rPr>
          <w:rFonts w:ascii="StobiSerif Regular" w:hAnsi="StobiSerif Regular"/>
          <w:b/>
          <w:sz w:val="20"/>
          <w:szCs w:val="20"/>
          <w:u w:val="single"/>
        </w:rPr>
        <w:t xml:space="preserve">извршување на одредени интервенции </w:t>
      </w:r>
    </w:p>
    <w:p w14:paraId="5ACF16A6" w14:textId="77777777" w:rsidR="007771A3" w:rsidRPr="009C58EB" w:rsidRDefault="007771A3" w:rsidP="007771A3">
      <w:pPr>
        <w:pStyle w:val="ListParagraph"/>
        <w:spacing w:after="0"/>
        <w:ind w:left="567"/>
        <w:rPr>
          <w:rFonts w:ascii="StobiSerif Regular" w:hAnsi="StobiSerif Regular"/>
          <w:sz w:val="20"/>
          <w:szCs w:val="20"/>
        </w:rPr>
      </w:pPr>
      <w:r w:rsidRPr="009C58EB">
        <w:rPr>
          <w:rFonts w:ascii="StobiSerif Regular" w:hAnsi="StobiSerif Regular"/>
          <w:sz w:val="20"/>
          <w:szCs w:val="20"/>
        </w:rPr>
        <w:t xml:space="preserve">Здравствените интервенции се услуги кои може да ги пружа избраниот лекар </w:t>
      </w:r>
      <w:r w:rsidRPr="009C58EB">
        <w:rPr>
          <w:rFonts w:ascii="StobiSerif Regular" w:hAnsi="StobiSerif Regular"/>
          <w:sz w:val="20"/>
          <w:szCs w:val="20"/>
          <w:u w:val="single"/>
        </w:rPr>
        <w:t xml:space="preserve">(испирање на уво, </w:t>
      </w:r>
      <w:r w:rsidRPr="009C58EB">
        <w:rPr>
          <w:rFonts w:ascii="StobiSerif Regular" w:hAnsi="StobiSerif Regular"/>
          <w:sz w:val="20"/>
          <w:szCs w:val="20"/>
        </w:rPr>
        <w:t>шиење</w:t>
      </w:r>
      <w:r w:rsidRPr="009C58EB">
        <w:rPr>
          <w:rFonts w:ascii="StobiSerif Regular" w:hAnsi="StobiSerif Regular"/>
          <w:sz w:val="20"/>
          <w:szCs w:val="20"/>
          <w:u w:val="single"/>
        </w:rPr>
        <w:t xml:space="preserve"> на мали рани</w:t>
      </w:r>
      <w:r w:rsidRPr="009C58EB">
        <w:rPr>
          <w:rFonts w:ascii="StobiSerif Regular" w:hAnsi="StobiSerif Regular"/>
          <w:sz w:val="20"/>
          <w:szCs w:val="20"/>
          <w:u w:val="single"/>
          <w:lang w:val="en-US"/>
        </w:rPr>
        <w:t>, E</w:t>
      </w:r>
      <w:r>
        <w:rPr>
          <w:rFonts w:ascii="StobiSerif Regular" w:hAnsi="StobiSerif Regular"/>
          <w:sz w:val="20"/>
          <w:szCs w:val="20"/>
          <w:u w:val="single"/>
        </w:rPr>
        <w:t>КГ</w:t>
      </w:r>
      <w:r w:rsidRPr="009C58EB">
        <w:rPr>
          <w:rFonts w:ascii="StobiSerif Regular" w:hAnsi="StobiSerif Regular"/>
          <w:sz w:val="20"/>
          <w:szCs w:val="20"/>
          <w:u w:val="single"/>
          <w:lang w:val="en-US"/>
        </w:rPr>
        <w:t>, E</w:t>
      </w:r>
      <w:r>
        <w:rPr>
          <w:rFonts w:ascii="StobiSerif Regular" w:hAnsi="StobiSerif Regular"/>
          <w:sz w:val="20"/>
          <w:szCs w:val="20"/>
          <w:u w:val="single"/>
        </w:rPr>
        <w:t>ХО</w:t>
      </w:r>
      <w:r w:rsidRPr="009C58EB">
        <w:rPr>
          <w:rFonts w:ascii="StobiSerif Regular" w:hAnsi="StobiSerif Regular"/>
          <w:sz w:val="20"/>
          <w:szCs w:val="20"/>
          <w:u w:val="single"/>
        </w:rPr>
        <w:t xml:space="preserve"> и др....)</w:t>
      </w:r>
      <w:r w:rsidRPr="009C58EB">
        <w:rPr>
          <w:rFonts w:ascii="StobiSerif Regular" w:hAnsi="StobiSerif Regular"/>
          <w:sz w:val="20"/>
          <w:szCs w:val="20"/>
        </w:rPr>
        <w:t>, кои ќе бидат дел од посебен шифрарник на Фондот, со опис на услугата и со соодветни бодови (тежински коефициенти).</w:t>
      </w:r>
    </w:p>
    <w:p w14:paraId="55A4BA8A" w14:textId="77777777" w:rsidR="007771A3" w:rsidRDefault="007771A3" w:rsidP="007771A3">
      <w:pPr>
        <w:pStyle w:val="ListParagraph"/>
        <w:spacing w:after="0"/>
        <w:ind w:left="567"/>
        <w:rPr>
          <w:rFonts w:ascii="StobiSerif Regular" w:hAnsi="StobiSerif Regular"/>
          <w:sz w:val="20"/>
          <w:szCs w:val="20"/>
        </w:rPr>
      </w:pPr>
      <w:r w:rsidRPr="009C58EB">
        <w:rPr>
          <w:rFonts w:ascii="StobiSerif Regular" w:hAnsi="StobiSerif Regular"/>
          <w:sz w:val="20"/>
          <w:szCs w:val="20"/>
        </w:rPr>
        <w:t xml:space="preserve">Во зависност од тежината на интервенцијата ќе бидат </w:t>
      </w:r>
      <w:r>
        <w:rPr>
          <w:rFonts w:ascii="StobiSerif Regular" w:hAnsi="StobiSerif Regular"/>
          <w:sz w:val="20"/>
          <w:szCs w:val="20"/>
        </w:rPr>
        <w:t>вреднувани</w:t>
      </w:r>
      <w:r w:rsidRPr="009C58EB">
        <w:rPr>
          <w:rFonts w:ascii="StobiSerif Regular" w:hAnsi="StobiSerif Regular"/>
          <w:sz w:val="20"/>
          <w:szCs w:val="20"/>
        </w:rPr>
        <w:t xml:space="preserve"> и групирани во</w:t>
      </w:r>
      <w:r>
        <w:rPr>
          <w:rFonts w:ascii="StobiSerif Regular" w:hAnsi="StobiSerif Regular"/>
          <w:sz w:val="20"/>
          <w:szCs w:val="20"/>
        </w:rPr>
        <w:t xml:space="preserve"> 1 до</w:t>
      </w:r>
      <w:r w:rsidRPr="009C58EB">
        <w:rPr>
          <w:rFonts w:ascii="StobiSerif Regular" w:hAnsi="StobiSerif Regular"/>
          <w:sz w:val="20"/>
          <w:szCs w:val="20"/>
        </w:rPr>
        <w:t xml:space="preserve"> 2 </w:t>
      </w:r>
    </w:p>
    <w:p w14:paraId="2B9530FA" w14:textId="77777777" w:rsidR="007771A3" w:rsidRPr="009C58EB" w:rsidRDefault="007771A3" w:rsidP="007771A3">
      <w:pPr>
        <w:pStyle w:val="ListParagraph"/>
        <w:spacing w:after="0"/>
        <w:ind w:left="567"/>
        <w:rPr>
          <w:rFonts w:ascii="StobiSerif Regular" w:hAnsi="StobiSerif Regular"/>
          <w:sz w:val="20"/>
          <w:szCs w:val="20"/>
        </w:rPr>
      </w:pPr>
      <w:r w:rsidRPr="009C58EB">
        <w:rPr>
          <w:rFonts w:ascii="StobiSerif Regular" w:hAnsi="StobiSerif Regular"/>
          <w:sz w:val="20"/>
          <w:szCs w:val="20"/>
        </w:rPr>
        <w:t xml:space="preserve"> групи. Видот на услуги кои ќе може да ги врши општ лекар, специјалист по семејна медицина и/или медицинската сестра ќе бидат одредени според образовниот профил и решенијата за дејност на здравствената установа. </w:t>
      </w:r>
    </w:p>
    <w:p w14:paraId="1584AF6E" w14:textId="77777777" w:rsidR="007771A3" w:rsidRPr="009C58EB" w:rsidRDefault="007771A3" w:rsidP="007771A3">
      <w:pPr>
        <w:pStyle w:val="ListParagraph"/>
        <w:spacing w:after="0"/>
        <w:ind w:left="567"/>
        <w:rPr>
          <w:rFonts w:ascii="StobiSerif Regular" w:hAnsi="StobiSerif Regular"/>
          <w:sz w:val="20"/>
          <w:szCs w:val="20"/>
        </w:rPr>
      </w:pPr>
      <w:r w:rsidRPr="009C58EB">
        <w:rPr>
          <w:rFonts w:ascii="StobiSerif Regular" w:hAnsi="StobiSerif Regular"/>
          <w:bCs/>
          <w:sz w:val="20"/>
          <w:szCs w:val="20"/>
        </w:rPr>
        <w:t xml:space="preserve">Не е </w:t>
      </w:r>
      <w:r w:rsidRPr="00067CB0">
        <w:rPr>
          <w:rFonts w:ascii="StobiSerif Regular" w:hAnsi="StobiSerif Regular"/>
          <w:sz w:val="20"/>
          <w:szCs w:val="20"/>
        </w:rPr>
        <w:t>задолжително</w:t>
      </w:r>
      <w:r w:rsidRPr="009C58EB">
        <w:rPr>
          <w:rFonts w:ascii="StobiSerif Regular" w:hAnsi="StobiSerif Regular"/>
          <w:bCs/>
          <w:sz w:val="20"/>
          <w:szCs w:val="20"/>
        </w:rPr>
        <w:t xml:space="preserve"> сите интервенции од шифрарникот да се пружаат од избраниот лекар, односно самиот лекар ќе одлучи која услуга треба и може да ја пружи.</w:t>
      </w:r>
      <w:r w:rsidRPr="009C58EB">
        <w:rPr>
          <w:rFonts w:ascii="StobiSerif Regular" w:hAnsi="StobiSerif Regular"/>
          <w:sz w:val="20"/>
          <w:szCs w:val="20"/>
        </w:rPr>
        <w:t xml:space="preserve"> </w:t>
      </w:r>
    </w:p>
    <w:p w14:paraId="1E4AC2D0" w14:textId="77777777" w:rsidR="007771A3" w:rsidRPr="009F620B" w:rsidRDefault="007771A3" w:rsidP="007771A3">
      <w:pPr>
        <w:pStyle w:val="ListParagraph"/>
        <w:spacing w:after="0"/>
        <w:ind w:left="714"/>
        <w:rPr>
          <w:rFonts w:ascii="StobiSerif Regular" w:hAnsi="StobiSerif Regular"/>
          <w:sz w:val="16"/>
          <w:szCs w:val="16"/>
        </w:rPr>
      </w:pPr>
    </w:p>
    <w:p w14:paraId="352073B7"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t xml:space="preserve">Фондот ќе врши аконтативна исплата на процентот за следење на хронични болни и превентивни цели, а на крајот на годината (или на шестомесечие) преку системот “Мој термин“ ќе се врши усогласување на аконтативно исплатените средства со реално извршените услуги за процентот на нереализираните здравствени услуги изразени во поени. </w:t>
      </w:r>
    </w:p>
    <w:p w14:paraId="3903F844" w14:textId="77777777" w:rsidR="007771A3" w:rsidRPr="009C58EB" w:rsidRDefault="007771A3" w:rsidP="007771A3">
      <w:pPr>
        <w:spacing w:line="276" w:lineRule="auto"/>
        <w:rPr>
          <w:rFonts w:ascii="StobiSerif Regular" w:hAnsi="StobiSerif Regular"/>
          <w:sz w:val="20"/>
          <w:szCs w:val="20"/>
        </w:rPr>
      </w:pPr>
      <w:r w:rsidRPr="009C58EB">
        <w:rPr>
          <w:rFonts w:ascii="StobiSerif Regular" w:hAnsi="StobiSerif Regular"/>
          <w:sz w:val="20"/>
          <w:szCs w:val="20"/>
        </w:rPr>
        <w:t>Заради воведување на новините во променливиот дел во првиот период по воведување на новиот начин на плаќање ќе бидат предвидени олеснувања при исплатата. На пример: 90% реализирани услуги ќе се смета за 100% реализација на овие елементи од променливиот дел, 80% реализирани услуги се смета за 90% реализација итн....</w:t>
      </w:r>
    </w:p>
    <w:p w14:paraId="685818CD" w14:textId="77777777" w:rsidR="007771A3" w:rsidRPr="009F620B" w:rsidRDefault="007771A3" w:rsidP="007771A3">
      <w:pPr>
        <w:spacing w:line="276" w:lineRule="auto"/>
        <w:rPr>
          <w:rFonts w:ascii="StobiSerif Regular" w:hAnsi="StobiSerif Regular"/>
          <w:sz w:val="20"/>
          <w:szCs w:val="20"/>
        </w:rPr>
      </w:pPr>
      <w:r w:rsidRPr="009F620B">
        <w:rPr>
          <w:rFonts w:ascii="StobiSerif Regular" w:hAnsi="StobiSerif Regular"/>
          <w:sz w:val="20"/>
          <w:szCs w:val="20"/>
        </w:rPr>
        <w:t xml:space="preserve">Структура на </w:t>
      </w:r>
      <w:r w:rsidRPr="009F620B">
        <w:rPr>
          <w:rFonts w:ascii="StobiSerif Regular" w:hAnsi="StobiSerif Regular"/>
          <w:b/>
          <w:sz w:val="20"/>
          <w:szCs w:val="20"/>
        </w:rPr>
        <w:t>додатокот на капитациониот бод:</w:t>
      </w:r>
    </w:p>
    <w:p w14:paraId="16BC50FC" w14:textId="77777777" w:rsidR="007771A3" w:rsidRPr="009F620B" w:rsidRDefault="007771A3" w:rsidP="007771A3">
      <w:pPr>
        <w:pStyle w:val="ListParagraph"/>
        <w:numPr>
          <w:ilvl w:val="0"/>
          <w:numId w:val="22"/>
        </w:numPr>
        <w:suppressAutoHyphens w:val="0"/>
        <w:spacing w:after="0"/>
        <w:ind w:left="709" w:hanging="425"/>
        <w:rPr>
          <w:rFonts w:ascii="StobiSerif Regular" w:hAnsi="StobiSerif Regular"/>
          <w:sz w:val="20"/>
          <w:szCs w:val="20"/>
        </w:rPr>
      </w:pPr>
      <w:r w:rsidRPr="009F620B">
        <w:rPr>
          <w:rFonts w:ascii="StobiSerif Regular" w:hAnsi="StobiSerif Regular"/>
          <w:sz w:val="20"/>
          <w:szCs w:val="20"/>
        </w:rPr>
        <w:t>Додаток на капитациониот бод за  завршена  специјализација по семејна медицина, или запишана специјализација по семејна медицина</w:t>
      </w:r>
    </w:p>
    <w:p w14:paraId="517B8539" w14:textId="77777777" w:rsidR="007771A3" w:rsidRPr="009F620B" w:rsidRDefault="007771A3" w:rsidP="007771A3">
      <w:pPr>
        <w:pStyle w:val="ListParagraph"/>
        <w:numPr>
          <w:ilvl w:val="0"/>
          <w:numId w:val="22"/>
        </w:numPr>
        <w:suppressAutoHyphens w:val="0"/>
        <w:spacing w:after="0"/>
        <w:ind w:left="709" w:hanging="425"/>
        <w:rPr>
          <w:rFonts w:ascii="StobiSerif Regular" w:hAnsi="StobiSerif Regular"/>
          <w:sz w:val="20"/>
          <w:szCs w:val="20"/>
          <w:u w:val="single"/>
        </w:rPr>
      </w:pPr>
      <w:r w:rsidRPr="009F620B">
        <w:rPr>
          <w:rFonts w:ascii="StobiSerif Regular" w:hAnsi="StobiSerif Regular"/>
          <w:sz w:val="20"/>
          <w:szCs w:val="20"/>
        </w:rPr>
        <w:t>Додаток на капитациониот бод за вработена втора сестра или административен работник со најмалку 20 часа неделно работа.</w:t>
      </w:r>
      <w:r w:rsidRPr="009F620B">
        <w:rPr>
          <w:rFonts w:ascii="StobiSerif Regular" w:hAnsi="StobiSerif Regular"/>
          <w:sz w:val="20"/>
          <w:szCs w:val="20"/>
          <w:u w:val="single"/>
        </w:rPr>
        <w:t xml:space="preserve"> </w:t>
      </w:r>
    </w:p>
    <w:p w14:paraId="0AB2C5F5" w14:textId="77777777" w:rsidR="007771A3" w:rsidRPr="009F620B" w:rsidRDefault="007771A3" w:rsidP="007771A3">
      <w:pPr>
        <w:pStyle w:val="ListParagraph"/>
        <w:spacing w:after="0"/>
        <w:ind w:left="709"/>
        <w:rPr>
          <w:rFonts w:ascii="StobiSerif Regular" w:hAnsi="StobiSerif Regular"/>
          <w:sz w:val="20"/>
          <w:szCs w:val="20"/>
        </w:rPr>
      </w:pPr>
      <w:r w:rsidRPr="009F620B">
        <w:rPr>
          <w:rFonts w:ascii="StobiSerif Regular" w:hAnsi="StobiSerif Regular"/>
          <w:sz w:val="20"/>
          <w:szCs w:val="20"/>
        </w:rPr>
        <w:t>Со ова би се овозможило едната медицинска сестра да се посвети во поголема мера на реализирање на здравствени услуги, со што би се намалило оптеретувањето на докторот.</w:t>
      </w:r>
    </w:p>
    <w:p w14:paraId="07611136" w14:textId="77777777" w:rsidR="007771A3" w:rsidRPr="009C58EB" w:rsidRDefault="007771A3" w:rsidP="007771A3">
      <w:pPr>
        <w:spacing w:line="276" w:lineRule="auto"/>
        <w:rPr>
          <w:rFonts w:ascii="StobiSerif Regular" w:hAnsi="StobiSerif Regular"/>
          <w:sz w:val="20"/>
          <w:szCs w:val="20"/>
        </w:rPr>
      </w:pPr>
    </w:p>
    <w:p w14:paraId="31DE09DA" w14:textId="77777777" w:rsidR="009B3F7F" w:rsidRPr="00BC62E3" w:rsidRDefault="009B3F7F" w:rsidP="0054243E">
      <w:pPr>
        <w:ind w:left="2160" w:firstLine="720"/>
        <w:rPr>
          <w:rFonts w:asciiTheme="minorHAnsi" w:hAnsiTheme="minorHAnsi" w:cs="Calibri"/>
          <w:sz w:val="20"/>
          <w:szCs w:val="20"/>
        </w:rPr>
      </w:pPr>
    </w:p>
    <w:p w14:paraId="2E2CC3BE" w14:textId="77777777" w:rsidR="009B3F7F" w:rsidRPr="00BC62E3" w:rsidRDefault="009B3F7F" w:rsidP="0054243E">
      <w:pPr>
        <w:ind w:left="2160" w:firstLine="720"/>
        <w:rPr>
          <w:rFonts w:asciiTheme="minorHAnsi" w:hAnsiTheme="minorHAnsi" w:cs="Calibri"/>
          <w:sz w:val="20"/>
          <w:szCs w:val="20"/>
        </w:rPr>
      </w:pPr>
    </w:p>
    <w:p w14:paraId="065E17CF" w14:textId="77777777" w:rsidR="009B3F7F" w:rsidRPr="00BC62E3" w:rsidRDefault="009B3F7F" w:rsidP="0054243E">
      <w:pPr>
        <w:ind w:left="2160" w:firstLine="720"/>
        <w:rPr>
          <w:rFonts w:asciiTheme="minorHAnsi" w:hAnsiTheme="minorHAnsi" w:cs="Calibri"/>
          <w:sz w:val="20"/>
          <w:szCs w:val="20"/>
        </w:rPr>
      </w:pPr>
    </w:p>
    <w:p w14:paraId="62C4141F" w14:textId="77777777" w:rsidR="009B3F7F" w:rsidRPr="00BC62E3" w:rsidRDefault="009B3F7F" w:rsidP="009B3F7F">
      <w:pPr>
        <w:spacing w:after="60"/>
        <w:ind w:left="360"/>
        <w:rPr>
          <w:rFonts w:asciiTheme="minorHAnsi" w:hAnsiTheme="minorHAnsi" w:cstheme="minorHAnsi"/>
          <w:sz w:val="20"/>
          <w:szCs w:val="20"/>
        </w:rPr>
      </w:pPr>
    </w:p>
    <w:p w14:paraId="1744E4BF" w14:textId="77777777" w:rsidR="00B33AB8" w:rsidRPr="00BC62E3" w:rsidRDefault="00B33AB8" w:rsidP="009B3F7F">
      <w:pPr>
        <w:spacing w:line="276" w:lineRule="auto"/>
        <w:ind w:right="-334"/>
        <w:jc w:val="center"/>
        <w:rPr>
          <w:rFonts w:ascii="StobiSerif Regular" w:hAnsi="StobiSerif Regular"/>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908340D" w14:textId="77777777" w:rsidR="00B33AB8" w:rsidRPr="00BC62E3" w:rsidRDefault="00B33AB8" w:rsidP="009B3F7F">
      <w:pPr>
        <w:spacing w:line="276" w:lineRule="auto"/>
        <w:ind w:right="-334"/>
        <w:jc w:val="center"/>
        <w:rPr>
          <w:rFonts w:ascii="StobiSerif Regular" w:hAnsi="StobiSerif Regular"/>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AC1A732" w14:textId="77777777" w:rsidR="00B33AB8" w:rsidRPr="00BC62E3" w:rsidRDefault="00B33AB8" w:rsidP="009B3F7F">
      <w:pPr>
        <w:spacing w:line="276" w:lineRule="auto"/>
        <w:ind w:right="-334"/>
        <w:jc w:val="center"/>
        <w:rPr>
          <w:rFonts w:ascii="StobiSerif Regular" w:hAnsi="StobiSerif Regular"/>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380626" w14:textId="77777777" w:rsidR="009B3F7F" w:rsidRPr="00B33AB8" w:rsidRDefault="009B3F7F" w:rsidP="009B3F7F">
      <w:pPr>
        <w:spacing w:line="276" w:lineRule="auto"/>
        <w:ind w:right="-334"/>
        <w:jc w:val="right"/>
        <w:rPr>
          <w:rFonts w:asciiTheme="minorHAnsi" w:hAnsiTheme="minorHAnsi" w:cs="Calibri"/>
          <w:sz w:val="22"/>
          <w:szCs w:val="22"/>
        </w:rPr>
      </w:pPr>
    </w:p>
    <w:sectPr w:rsidR="009B3F7F" w:rsidRPr="00B33AB8" w:rsidSect="00807280">
      <w:headerReference w:type="default" r:id="rId8"/>
      <w:footerReference w:type="default" r:id="rId9"/>
      <w:type w:val="continuous"/>
      <w:pgSz w:w="11906" w:h="16838" w:code="9"/>
      <w:pgMar w:top="2835"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F47B6" w14:textId="77777777" w:rsidR="0018497A" w:rsidRDefault="0018497A" w:rsidP="00DC5C24">
      <w:r>
        <w:separator/>
      </w:r>
    </w:p>
  </w:endnote>
  <w:endnote w:type="continuationSeparator" w:id="0">
    <w:p w14:paraId="5A11CE39" w14:textId="77777777" w:rsidR="0018497A" w:rsidRDefault="0018497A"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67FC7" w14:textId="77777777" w:rsidR="009B0A06" w:rsidRPr="000F2E5D" w:rsidRDefault="0054243E" w:rsidP="0059655D">
    <w:pPr>
      <w:pStyle w:val="Footer"/>
    </w:pPr>
    <w:r>
      <w:rPr>
        <w:noProof/>
        <w:lang w:eastAsia="mk-MK"/>
      </w:rPr>
      <mc:AlternateContent>
        <mc:Choice Requires="wps">
          <w:drawing>
            <wp:anchor distT="0" distB="0" distL="114300" distR="114300" simplePos="0" relativeHeight="251674624" behindDoc="0" locked="0" layoutInCell="1" allowOverlap="1" wp14:anchorId="028ACF46" wp14:editId="223E590B">
              <wp:simplePos x="0" y="0"/>
              <wp:positionH relativeFrom="column">
                <wp:posOffset>-373380</wp:posOffset>
              </wp:positionH>
              <wp:positionV relativeFrom="paragraph">
                <wp:posOffset>-458470</wp:posOffset>
              </wp:positionV>
              <wp:extent cx="3238500" cy="4953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238500" cy="495300"/>
                      </a:xfrm>
                      <a:prstGeom prst="rect">
                        <a:avLst/>
                      </a:prstGeom>
                      <a:noFill/>
                      <a:ln w="6350">
                        <a:noFill/>
                      </a:ln>
                    </wps:spPr>
                    <wps:txbx>
                      <w:txbxContent>
                        <w:p w14:paraId="5537C1B2" w14:textId="77777777" w:rsidR="0054243E" w:rsidRPr="008C17AE" w:rsidRDefault="0054243E" w:rsidP="0054243E">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70EAC0B" w14:textId="77777777" w:rsidR="0054243E" w:rsidRPr="008C17AE" w:rsidRDefault="0054243E" w:rsidP="0054243E">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68EB0ECA"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ACF46" id="_x0000_t202" coordsize="21600,21600" o:spt="202" path="m,l,21600r21600,l21600,xe">
              <v:stroke joinstyle="miter"/>
              <v:path gradientshapeok="t" o:connecttype="rect"/>
            </v:shapetype>
            <v:shape id="Text Box 52" o:spid="_x0000_s1027" type="#_x0000_t202" style="position:absolute;left:0;text-align:left;margin-left:-29.4pt;margin-top:-36.1pt;width:255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" filled="f" stroked="f" strokeweight=".5pt">
              <v:textbox>
                <w:txbxContent>
                  <w:p w14:paraId="5537C1B2" w14:textId="77777777" w:rsidR="0054243E" w:rsidRPr="008C17AE" w:rsidRDefault="0054243E" w:rsidP="0054243E">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70EAC0B" w14:textId="77777777" w:rsidR="0054243E" w:rsidRPr="008C17AE" w:rsidRDefault="0054243E" w:rsidP="0054243E">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68EB0ECA"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4CEABFB5" wp14:editId="64C962E3">
              <wp:simplePos x="0" y="0"/>
              <wp:positionH relativeFrom="column">
                <wp:posOffset>3040380</wp:posOffset>
              </wp:positionH>
              <wp:positionV relativeFrom="paragraph">
                <wp:posOffset>-473710</wp:posOffset>
              </wp:positionV>
              <wp:extent cx="2036445"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036445" cy="358140"/>
                      </a:xfrm>
                      <a:prstGeom prst="rect">
                        <a:avLst/>
                      </a:prstGeom>
                      <a:noFill/>
                      <a:ln w="6350">
                        <a:noFill/>
                      </a:ln>
                    </wps:spPr>
                    <wps:txbx>
                      <w:txbxContent>
                        <w:p w14:paraId="4081EC3C" w14:textId="77777777" w:rsidR="0054243E" w:rsidRDefault="0054243E" w:rsidP="0054243E">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53509A14" w14:textId="77777777" w:rsidR="0054243E" w:rsidRPr="008C17AE" w:rsidRDefault="0054243E" w:rsidP="0054243E">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5633DAC3"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ABFB5" id="Text Box 53" o:spid="_x0000_s1028" type="#_x0000_t202" style="position:absolute;left:0;text-align:left;margin-left:239.4pt;margin-top:-37.3pt;width:160.3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" filled="f" stroked="f" strokeweight=".5pt">
              <v:textbox>
                <w:txbxContent>
                  <w:p w14:paraId="4081EC3C" w14:textId="77777777" w:rsidR="0054243E" w:rsidRDefault="0054243E" w:rsidP="0054243E">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53509A14" w14:textId="77777777" w:rsidR="0054243E" w:rsidRPr="008C17AE" w:rsidRDefault="0054243E" w:rsidP="0054243E">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5633DAC3"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sidR="00573B07">
      <w:rPr>
        <w:noProof/>
        <w:lang w:eastAsia="mk-MK"/>
      </w:rPr>
      <mc:AlternateContent>
        <mc:Choice Requires="wps">
          <w:drawing>
            <wp:anchor distT="0" distB="0" distL="114300" distR="114300" simplePos="0" relativeHeight="251672575" behindDoc="0" locked="0" layoutInCell="1" allowOverlap="1" wp14:anchorId="1CE37A08" wp14:editId="5DCD3708">
              <wp:simplePos x="0" y="0"/>
              <wp:positionH relativeFrom="column">
                <wp:posOffset>-908462</wp:posOffset>
              </wp:positionH>
              <wp:positionV relativeFrom="paragraph">
                <wp:posOffset>-606318</wp:posOffset>
              </wp:positionV>
              <wp:extent cx="7591425" cy="906978"/>
              <wp:effectExtent l="0" t="0" r="9525" b="7620"/>
              <wp:wrapNone/>
              <wp:docPr id="4" name="Rectangle 4"/>
              <wp:cNvGraphicFramePr/>
              <a:graphic xmlns:a="http://schemas.openxmlformats.org/drawingml/2006/main">
                <a:graphicData uri="http://schemas.microsoft.com/office/word/2010/wordprocessingShape">
                  <wps:wsp>
                    <wps:cNvSpPr/>
                    <wps:spPr>
                      <a:xfrm>
                        <a:off x="0" y="0"/>
                        <a:ext cx="7591425" cy="906978"/>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907661" id="Rectangle 4" o:spid="_x0000_s1026" style="position:absolute;margin-left:-71.55pt;margin-top:-47.75pt;width:597.75pt;height:71.4pt;z-index:2516725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" fillcolor="#d8d8d8 [2732]" stroked="f" strokeweight="1pt">
              <v:fill opacity="32896f"/>
            </v:rect>
          </w:pict>
        </mc:Fallback>
      </mc:AlternateContent>
    </w:r>
    <w:r w:rsidR="00927F47">
      <w:rPr>
        <w:noProof/>
        <w:lang w:eastAsia="mk-MK"/>
      </w:rPr>
      <mc:AlternateContent>
        <mc:Choice Requires="wps">
          <w:drawing>
            <wp:anchor distT="0" distB="0" distL="114300" distR="114300" simplePos="0" relativeHeight="251678720" behindDoc="0" locked="0" layoutInCell="1" allowOverlap="1" wp14:anchorId="24C51B9A" wp14:editId="38C0B9CA">
              <wp:simplePos x="0" y="0"/>
              <wp:positionH relativeFrom="column">
                <wp:posOffset>4792980</wp:posOffset>
              </wp:positionH>
              <wp:positionV relativeFrom="paragraph">
                <wp:posOffset>-534565</wp:posOffset>
              </wp:positionV>
              <wp:extent cx="1677670" cy="601980"/>
              <wp:effectExtent l="0" t="0" r="0" b="7620"/>
              <wp:wrapNone/>
              <wp:docPr id="54" name="Text Box 54"/>
              <wp:cNvGraphicFramePr/>
              <a:graphic xmlns:a="http://schemas.openxmlformats.org/drawingml/2006/main">
                <a:graphicData uri="http://schemas.microsoft.com/office/word/2010/wordprocessingShape">
                  <wps:wsp>
                    <wps:cNvSpPr txBox="1"/>
                    <wps:spPr>
                      <a:xfrm>
                        <a:off x="0" y="0"/>
                        <a:ext cx="1677670" cy="601980"/>
                      </a:xfrm>
                      <a:prstGeom prst="rect">
                        <a:avLst/>
                      </a:prstGeom>
                      <a:noFill/>
                      <a:ln w="6350">
                        <a:noFill/>
                      </a:ln>
                    </wps:spPr>
                    <wps:txbx>
                      <w:txbxContent>
                        <w:p w14:paraId="59136738" w14:textId="77777777" w:rsidR="0054243E" w:rsidRDefault="0054243E" w:rsidP="0054243E">
                          <w:pPr>
                            <w:pStyle w:val="FooterTXT"/>
                            <w:jc w:val="right"/>
                            <w:rPr>
                              <w:rFonts w:ascii="StobiSerif Regular" w:hAnsi="StobiSerif Regular" w:cstheme="minorHAnsi"/>
                              <w:szCs w:val="14"/>
                            </w:rPr>
                          </w:pP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586BC581" w14:textId="77777777" w:rsidR="0054243E" w:rsidRDefault="0054243E" w:rsidP="0054243E">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3984D0DD" w14:textId="77777777" w:rsidR="0054243E" w:rsidRPr="008C17AE" w:rsidRDefault="0054243E" w:rsidP="0054243E">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374D7073" w14:textId="77777777" w:rsidR="0054243E" w:rsidRPr="008C17AE" w:rsidRDefault="0054243E" w:rsidP="0054243E">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30DFAE2A"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1B9A" id="Text Box 54" o:spid="_x0000_s1029" type="#_x0000_t202" style="position:absolute;left:0;text-align:left;margin-left:377.4pt;margin-top:-42.1pt;width:132.1pt;height:4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" filled="f" stroked="f" strokeweight=".5pt">
              <v:textbox>
                <w:txbxContent>
                  <w:p w14:paraId="59136738" w14:textId="77777777" w:rsidR="0054243E" w:rsidRDefault="0054243E" w:rsidP="0054243E">
                    <w:pPr>
                      <w:pStyle w:val="FooterTXT"/>
                      <w:jc w:val="right"/>
                      <w:rPr>
                        <w:rFonts w:ascii="StobiSerif Regular" w:hAnsi="StobiSerif Regular" w:cstheme="minorHAnsi"/>
                        <w:szCs w:val="14"/>
                      </w:rPr>
                    </w:pP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586BC581" w14:textId="77777777" w:rsidR="0054243E" w:rsidRDefault="0054243E" w:rsidP="0054243E">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3984D0DD" w14:textId="77777777" w:rsidR="0054243E" w:rsidRPr="008C17AE" w:rsidRDefault="0054243E" w:rsidP="0054243E">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374D7073" w14:textId="77777777" w:rsidR="0054243E" w:rsidRPr="008C17AE" w:rsidRDefault="0054243E" w:rsidP="0054243E">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30DFAE2A"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sidR="009B0A06">
      <w:rPr>
        <w:noProof/>
        <w:lang w:eastAsia="mk-MK"/>
      </w:rPr>
      <mc:AlternateContent>
        <mc:Choice Requires="wps">
          <w:drawing>
            <wp:anchor distT="0" distB="0" distL="114300" distR="114300" simplePos="0" relativeHeight="251673600" behindDoc="0" locked="0" layoutInCell="1" allowOverlap="1" wp14:anchorId="54A441DD" wp14:editId="3C7FA010">
              <wp:simplePos x="0" y="0"/>
              <wp:positionH relativeFrom="column">
                <wp:posOffset>-455251</wp:posOffset>
              </wp:positionH>
              <wp:positionV relativeFrom="paragraph">
                <wp:posOffset>-469156</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61CA6"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36.95pt" to="-35.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" strokecolor="#ac162c"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92E88" w14:textId="77777777" w:rsidR="0018497A" w:rsidRDefault="0018497A" w:rsidP="00DC5C24">
      <w:r>
        <w:separator/>
      </w:r>
    </w:p>
  </w:footnote>
  <w:footnote w:type="continuationSeparator" w:id="0">
    <w:p w14:paraId="37A9A3F0" w14:textId="77777777" w:rsidR="0018497A" w:rsidRDefault="0018497A"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AF022" w14:textId="77777777" w:rsidR="009B0A06" w:rsidRDefault="00573B07" w:rsidP="00001E20">
    <w:pPr>
      <w:jc w:val="center"/>
    </w:pPr>
    <w:r>
      <w:rPr>
        <w:noProof/>
        <w:lang w:eastAsia="mk-MK"/>
      </w:rPr>
      <w:drawing>
        <wp:anchor distT="0" distB="0" distL="114300" distR="114300" simplePos="0" relativeHeight="251698176" behindDoc="1" locked="0" layoutInCell="1" allowOverlap="1" wp14:anchorId="12795EB5" wp14:editId="553310C2">
          <wp:simplePos x="0" y="0"/>
          <wp:positionH relativeFrom="column">
            <wp:posOffset>2392878</wp:posOffset>
          </wp:positionH>
          <wp:positionV relativeFrom="paragraph">
            <wp:posOffset>-171557</wp:posOffset>
          </wp:positionV>
          <wp:extent cx="987552" cy="82296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552" cy="822960"/>
                  </a:xfrm>
                  <a:prstGeom prst="rect">
                    <a:avLst/>
                  </a:prstGeom>
                </pic:spPr>
              </pic:pic>
            </a:graphicData>
          </a:graphic>
          <wp14:sizeRelH relativeFrom="page">
            <wp14:pctWidth>0</wp14:pctWidth>
          </wp14:sizeRelH>
          <wp14:sizeRelV relativeFrom="page">
            <wp14:pctHeight>0</wp14:pctHeight>
          </wp14:sizeRelV>
        </wp:anchor>
      </w:drawing>
    </w:r>
    <w:r>
      <w:rPr>
        <w:noProof/>
        <w:lang w:eastAsia="mk-MK"/>
      </w:rPr>
      <mc:AlternateContent>
        <mc:Choice Requires="wps">
          <w:drawing>
            <wp:anchor distT="0" distB="0" distL="114300" distR="114300" simplePos="0" relativeHeight="251697152" behindDoc="1" locked="0" layoutInCell="1" allowOverlap="1" wp14:anchorId="2316C100" wp14:editId="3AF6E8FA">
              <wp:simplePos x="0" y="0"/>
              <wp:positionH relativeFrom="column">
                <wp:posOffset>-908463</wp:posOffset>
              </wp:positionH>
              <wp:positionV relativeFrom="paragraph">
                <wp:posOffset>-410334</wp:posOffset>
              </wp:positionV>
              <wp:extent cx="7591425" cy="1714500"/>
              <wp:effectExtent l="0" t="0" r="9525" b="0"/>
              <wp:wrapNone/>
              <wp:docPr id="1" name="Rectangle 1"/>
              <wp:cNvGraphicFramePr/>
              <a:graphic xmlns:a="http://schemas.openxmlformats.org/drawingml/2006/main">
                <a:graphicData uri="http://schemas.microsoft.com/office/word/2010/wordprocessingShape">
                  <wps:wsp>
                    <wps:cNvSpPr/>
                    <wps:spPr>
                      <a:xfrm>
                        <a:off x="0" y="0"/>
                        <a:ext cx="7591425" cy="1714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50190" id="Rectangle 1" o:spid="_x0000_s1026" style="position:absolute;margin-left:-71.55pt;margin-top:-32.3pt;width:597.75pt;height:135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" fillcolor="#d8d8d8 [2732]" stroked="f" strokeweight="1pt">
              <v:fill opacity="32896f"/>
            </v:rect>
          </w:pict>
        </mc:Fallback>
      </mc:AlternateContent>
    </w:r>
  </w:p>
  <w:p w14:paraId="2E7B1382" w14:textId="77777777" w:rsidR="009B0A06" w:rsidRDefault="002D7E20" w:rsidP="00001E20">
    <w:pPr>
      <w:jc w:val="center"/>
    </w:pPr>
    <w:r>
      <w:rPr>
        <w:noProof/>
        <w:lang w:eastAsia="mk-MK"/>
      </w:rPr>
      <mc:AlternateContent>
        <mc:Choice Requires="wps">
          <w:drawing>
            <wp:anchor distT="0" distB="0" distL="114300" distR="114300" simplePos="0" relativeHeight="251694080" behindDoc="0" locked="0" layoutInCell="1" allowOverlap="1" wp14:anchorId="2D549FB4" wp14:editId="227F90E9">
              <wp:simplePos x="0" y="0"/>
              <wp:positionH relativeFrom="column">
                <wp:posOffset>3554095</wp:posOffset>
              </wp:positionH>
              <wp:positionV relativeFrom="paragraph">
                <wp:posOffset>109220</wp:posOffset>
              </wp:positionV>
              <wp:extent cx="18224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FB727" id="Straight Connector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5pt,8.6pt" to="423.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" strokecolor="#c00000" strokeweight="1pt">
              <v:stroke joinstyle="miter"/>
            </v:line>
          </w:pict>
        </mc:Fallback>
      </mc:AlternateContent>
    </w:r>
    <w:r w:rsidR="004E34F7">
      <w:rPr>
        <w:noProof/>
        <w:lang w:eastAsia="mk-MK"/>
      </w:rPr>
      <mc:AlternateContent>
        <mc:Choice Requires="wps">
          <w:drawing>
            <wp:anchor distT="0" distB="0" distL="114300" distR="114300" simplePos="0" relativeHeight="251687936" behindDoc="0" locked="0" layoutInCell="1" allowOverlap="1" wp14:anchorId="12E7104A" wp14:editId="4568B1F6">
              <wp:simplePos x="0" y="0"/>
              <wp:positionH relativeFrom="column">
                <wp:posOffset>388620</wp:posOffset>
              </wp:positionH>
              <wp:positionV relativeFrom="paragraph">
                <wp:posOffset>101600</wp:posOffset>
              </wp:positionV>
              <wp:extent cx="1822450" cy="0"/>
              <wp:effectExtent l="0" t="0" r="25400" b="19050"/>
              <wp:wrapNone/>
              <wp:docPr id="3" name="Straight Connector 3"/>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9D3C8" id="Straight Connector 3"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8pt" to="17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" strokecolor="#c00000" strokeweight="1pt">
              <v:stroke joinstyle="miter"/>
            </v:line>
          </w:pict>
        </mc:Fallback>
      </mc:AlternateContent>
    </w:r>
    <w:r w:rsidR="004E34F7">
      <w:rPr>
        <w:noProof/>
        <w:lang w:eastAsia="mk-MK"/>
      </w:rPr>
      <mc:AlternateContent>
        <mc:Choice Requires="wps">
          <w:drawing>
            <wp:anchor distT="45720" distB="45720" distL="114300" distR="114300" simplePos="0" relativeHeight="251692032" behindDoc="0" locked="0" layoutInCell="1" allowOverlap="1" wp14:anchorId="5C80045B" wp14:editId="3633F6AB">
              <wp:simplePos x="0" y="0"/>
              <wp:positionH relativeFrom="column">
                <wp:posOffset>236220</wp:posOffset>
              </wp:positionH>
              <wp:positionV relativeFrom="paragraph">
                <wp:posOffset>490220</wp:posOffset>
              </wp:positionV>
              <wp:extent cx="524256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noFill/>
                      <a:ln w="9525">
                        <a:noFill/>
                        <a:miter lim="800000"/>
                        <a:headEnd/>
                        <a:tailEnd/>
                      </a:ln>
                    </wps:spPr>
                    <wps:txbx>
                      <w:txbxContent>
                        <w:p w14:paraId="072C6B6B"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E21A709"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0045B" id="_x0000_t202" coordsize="21600,21600" o:spt="202" path="m,l,21600r21600,l21600,xe">
              <v:stroke joinstyle="miter"/>
              <v:path gradientshapeok="t" o:connecttype="rect"/>
            </v:shapetype>
            <v:shape id="Text Box 2" o:spid="_x0000_s1026" type="#_x0000_t202" style="position:absolute;left:0;text-align:left;margin-left:18.6pt;margin-top:38.6pt;width:412.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mA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" filled="f" stroked="f">
              <v:textbox style="mso-fit-shape-to-text:t">
                <w:txbxContent>
                  <w:p w14:paraId="072C6B6B"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E21A709"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86778"/>
    <w:multiLevelType w:val="hybridMultilevel"/>
    <w:tmpl w:val="73B0986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11354993"/>
    <w:multiLevelType w:val="hybridMultilevel"/>
    <w:tmpl w:val="6652DEE4"/>
    <w:lvl w:ilvl="0" w:tplc="042F000F">
      <w:start w:val="1"/>
      <w:numFmt w:val="decimal"/>
      <w:lvlText w:val="%1."/>
      <w:lvlJc w:val="left"/>
      <w:pPr>
        <w:ind w:left="1074" w:hanging="360"/>
      </w:pPr>
      <w:rPr>
        <w:rFonts w:hint="default"/>
      </w:rPr>
    </w:lvl>
    <w:lvl w:ilvl="1" w:tplc="042F0003" w:tentative="1">
      <w:start w:val="1"/>
      <w:numFmt w:val="bullet"/>
      <w:lvlText w:val="o"/>
      <w:lvlJc w:val="left"/>
      <w:pPr>
        <w:ind w:left="1794" w:hanging="360"/>
      </w:pPr>
      <w:rPr>
        <w:rFonts w:ascii="Courier New" w:hAnsi="Courier New" w:cs="Courier New" w:hint="default"/>
      </w:rPr>
    </w:lvl>
    <w:lvl w:ilvl="2" w:tplc="042F0005" w:tentative="1">
      <w:start w:val="1"/>
      <w:numFmt w:val="bullet"/>
      <w:lvlText w:val=""/>
      <w:lvlJc w:val="left"/>
      <w:pPr>
        <w:ind w:left="2514" w:hanging="360"/>
      </w:pPr>
      <w:rPr>
        <w:rFonts w:ascii="Wingdings" w:hAnsi="Wingdings" w:hint="default"/>
      </w:rPr>
    </w:lvl>
    <w:lvl w:ilvl="3" w:tplc="042F0001" w:tentative="1">
      <w:start w:val="1"/>
      <w:numFmt w:val="bullet"/>
      <w:lvlText w:val=""/>
      <w:lvlJc w:val="left"/>
      <w:pPr>
        <w:ind w:left="3234" w:hanging="360"/>
      </w:pPr>
      <w:rPr>
        <w:rFonts w:ascii="Symbol" w:hAnsi="Symbol" w:hint="default"/>
      </w:rPr>
    </w:lvl>
    <w:lvl w:ilvl="4" w:tplc="042F0003" w:tentative="1">
      <w:start w:val="1"/>
      <w:numFmt w:val="bullet"/>
      <w:lvlText w:val="o"/>
      <w:lvlJc w:val="left"/>
      <w:pPr>
        <w:ind w:left="3954" w:hanging="360"/>
      </w:pPr>
      <w:rPr>
        <w:rFonts w:ascii="Courier New" w:hAnsi="Courier New" w:cs="Courier New" w:hint="default"/>
      </w:rPr>
    </w:lvl>
    <w:lvl w:ilvl="5" w:tplc="042F0005" w:tentative="1">
      <w:start w:val="1"/>
      <w:numFmt w:val="bullet"/>
      <w:lvlText w:val=""/>
      <w:lvlJc w:val="left"/>
      <w:pPr>
        <w:ind w:left="4674" w:hanging="360"/>
      </w:pPr>
      <w:rPr>
        <w:rFonts w:ascii="Wingdings" w:hAnsi="Wingdings" w:hint="default"/>
      </w:rPr>
    </w:lvl>
    <w:lvl w:ilvl="6" w:tplc="042F0001" w:tentative="1">
      <w:start w:val="1"/>
      <w:numFmt w:val="bullet"/>
      <w:lvlText w:val=""/>
      <w:lvlJc w:val="left"/>
      <w:pPr>
        <w:ind w:left="5394" w:hanging="360"/>
      </w:pPr>
      <w:rPr>
        <w:rFonts w:ascii="Symbol" w:hAnsi="Symbol" w:hint="default"/>
      </w:rPr>
    </w:lvl>
    <w:lvl w:ilvl="7" w:tplc="042F0003" w:tentative="1">
      <w:start w:val="1"/>
      <w:numFmt w:val="bullet"/>
      <w:lvlText w:val="o"/>
      <w:lvlJc w:val="left"/>
      <w:pPr>
        <w:ind w:left="6114" w:hanging="360"/>
      </w:pPr>
      <w:rPr>
        <w:rFonts w:ascii="Courier New" w:hAnsi="Courier New" w:cs="Courier New" w:hint="default"/>
      </w:rPr>
    </w:lvl>
    <w:lvl w:ilvl="8" w:tplc="042F0005" w:tentative="1">
      <w:start w:val="1"/>
      <w:numFmt w:val="bullet"/>
      <w:lvlText w:val=""/>
      <w:lvlJc w:val="left"/>
      <w:pPr>
        <w:ind w:left="6834" w:hanging="360"/>
      </w:pPr>
      <w:rPr>
        <w:rFonts w:ascii="Wingdings" w:hAnsi="Wingdings" w:hint="default"/>
      </w:r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53230"/>
    <w:multiLevelType w:val="hybridMultilevel"/>
    <w:tmpl w:val="D0E443A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2CDC2B8D"/>
    <w:multiLevelType w:val="hybridMultilevel"/>
    <w:tmpl w:val="6F4063FA"/>
    <w:lvl w:ilvl="0" w:tplc="B2447D5A">
      <w:numFmt w:val="bullet"/>
      <w:lvlText w:val="-"/>
      <w:lvlJc w:val="left"/>
      <w:pPr>
        <w:ind w:left="720" w:hanging="360"/>
      </w:pPr>
      <w:rPr>
        <w:rFonts w:ascii="StobiSerif Regular" w:eastAsiaTheme="minorHAnsi" w:hAnsi="StobiSerif Regular"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4BF362D9"/>
    <w:multiLevelType w:val="hybridMultilevel"/>
    <w:tmpl w:val="E0FA8E04"/>
    <w:lvl w:ilvl="0" w:tplc="126E5218">
      <w:numFmt w:val="bullet"/>
      <w:lvlText w:val="–"/>
      <w:lvlJc w:val="left"/>
      <w:pPr>
        <w:ind w:left="720" w:hanging="360"/>
      </w:pPr>
      <w:rPr>
        <w:rFonts w:ascii="StobiSerif Regular" w:eastAsiaTheme="minorHAnsi" w:hAnsi="StobiSerif Regular"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511B40F7"/>
    <w:multiLevelType w:val="hybridMultilevel"/>
    <w:tmpl w:val="3E5CB2B0"/>
    <w:lvl w:ilvl="0" w:tplc="0B76EFA6">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E2037"/>
    <w:multiLevelType w:val="hybridMultilevel"/>
    <w:tmpl w:val="2C902028"/>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8" w15:restartNumberingAfterBreak="0">
    <w:nsid w:val="58C075FC"/>
    <w:multiLevelType w:val="hybridMultilevel"/>
    <w:tmpl w:val="25687F8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901E9"/>
    <w:multiLevelType w:val="hybridMultilevel"/>
    <w:tmpl w:val="75222BFC"/>
    <w:lvl w:ilvl="0" w:tplc="3708BEA0">
      <w:start w:val="1"/>
      <w:numFmt w:val="decimal"/>
      <w:lvlText w:val="%1."/>
      <w:lvlJc w:val="left"/>
      <w:pPr>
        <w:ind w:left="1074" w:hanging="360"/>
      </w:pPr>
      <w:rPr>
        <w:rFonts w:hint="default"/>
      </w:rPr>
    </w:lvl>
    <w:lvl w:ilvl="1" w:tplc="042F0019" w:tentative="1">
      <w:start w:val="1"/>
      <w:numFmt w:val="lowerLetter"/>
      <w:lvlText w:val="%2."/>
      <w:lvlJc w:val="left"/>
      <w:pPr>
        <w:ind w:left="1794" w:hanging="360"/>
      </w:pPr>
    </w:lvl>
    <w:lvl w:ilvl="2" w:tplc="042F001B" w:tentative="1">
      <w:start w:val="1"/>
      <w:numFmt w:val="lowerRoman"/>
      <w:lvlText w:val="%3."/>
      <w:lvlJc w:val="right"/>
      <w:pPr>
        <w:ind w:left="2514" w:hanging="180"/>
      </w:pPr>
    </w:lvl>
    <w:lvl w:ilvl="3" w:tplc="042F000F" w:tentative="1">
      <w:start w:val="1"/>
      <w:numFmt w:val="decimal"/>
      <w:lvlText w:val="%4."/>
      <w:lvlJc w:val="left"/>
      <w:pPr>
        <w:ind w:left="3234" w:hanging="360"/>
      </w:pPr>
    </w:lvl>
    <w:lvl w:ilvl="4" w:tplc="042F0019" w:tentative="1">
      <w:start w:val="1"/>
      <w:numFmt w:val="lowerLetter"/>
      <w:lvlText w:val="%5."/>
      <w:lvlJc w:val="left"/>
      <w:pPr>
        <w:ind w:left="3954" w:hanging="360"/>
      </w:pPr>
    </w:lvl>
    <w:lvl w:ilvl="5" w:tplc="042F001B" w:tentative="1">
      <w:start w:val="1"/>
      <w:numFmt w:val="lowerRoman"/>
      <w:lvlText w:val="%6."/>
      <w:lvlJc w:val="right"/>
      <w:pPr>
        <w:ind w:left="4674" w:hanging="180"/>
      </w:pPr>
    </w:lvl>
    <w:lvl w:ilvl="6" w:tplc="042F000F" w:tentative="1">
      <w:start w:val="1"/>
      <w:numFmt w:val="decimal"/>
      <w:lvlText w:val="%7."/>
      <w:lvlJc w:val="left"/>
      <w:pPr>
        <w:ind w:left="5394" w:hanging="360"/>
      </w:pPr>
    </w:lvl>
    <w:lvl w:ilvl="7" w:tplc="042F0019" w:tentative="1">
      <w:start w:val="1"/>
      <w:numFmt w:val="lowerLetter"/>
      <w:lvlText w:val="%8."/>
      <w:lvlJc w:val="left"/>
      <w:pPr>
        <w:ind w:left="6114" w:hanging="360"/>
      </w:pPr>
    </w:lvl>
    <w:lvl w:ilvl="8" w:tplc="042F001B" w:tentative="1">
      <w:start w:val="1"/>
      <w:numFmt w:val="lowerRoman"/>
      <w:lvlText w:val="%9."/>
      <w:lvlJc w:val="right"/>
      <w:pPr>
        <w:ind w:left="6834" w:hanging="180"/>
      </w:pPr>
    </w:lvl>
  </w:abstractNum>
  <w:abstractNum w:abstractNumId="22"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2"/>
  </w:num>
  <w:num w:numId="13">
    <w:abstractNumId w:val="20"/>
  </w:num>
  <w:num w:numId="14">
    <w:abstractNumId w:val="22"/>
  </w:num>
  <w:num w:numId="15">
    <w:abstractNumId w:val="17"/>
  </w:num>
  <w:num w:numId="16">
    <w:abstractNumId w:val="16"/>
  </w:num>
  <w:num w:numId="17">
    <w:abstractNumId w:val="18"/>
  </w:num>
  <w:num w:numId="18">
    <w:abstractNumId w:val="10"/>
  </w:num>
  <w:num w:numId="19">
    <w:abstractNumId w:val="13"/>
  </w:num>
  <w:num w:numId="20">
    <w:abstractNumId w:val="11"/>
  </w:num>
  <w:num w:numId="21">
    <w:abstractNumId w:val="14"/>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49">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04AF"/>
    <w:rsid w:val="00001514"/>
    <w:rsid w:val="000019FD"/>
    <w:rsid w:val="00001E20"/>
    <w:rsid w:val="00002503"/>
    <w:rsid w:val="0000577F"/>
    <w:rsid w:val="00011F23"/>
    <w:rsid w:val="000122FB"/>
    <w:rsid w:val="0001539F"/>
    <w:rsid w:val="00015F9C"/>
    <w:rsid w:val="00017C41"/>
    <w:rsid w:val="00017C73"/>
    <w:rsid w:val="00021B2A"/>
    <w:rsid w:val="00025F01"/>
    <w:rsid w:val="00026B18"/>
    <w:rsid w:val="000303D0"/>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3261"/>
    <w:rsid w:val="00054965"/>
    <w:rsid w:val="000573F0"/>
    <w:rsid w:val="0005789E"/>
    <w:rsid w:val="00061897"/>
    <w:rsid w:val="00063048"/>
    <w:rsid w:val="0006367A"/>
    <w:rsid w:val="00064056"/>
    <w:rsid w:val="000660DB"/>
    <w:rsid w:val="000664ED"/>
    <w:rsid w:val="000673DD"/>
    <w:rsid w:val="000675A9"/>
    <w:rsid w:val="00067EAC"/>
    <w:rsid w:val="00067F9E"/>
    <w:rsid w:val="0007053E"/>
    <w:rsid w:val="000712BE"/>
    <w:rsid w:val="00071EC4"/>
    <w:rsid w:val="00072A42"/>
    <w:rsid w:val="000803E1"/>
    <w:rsid w:val="0008081A"/>
    <w:rsid w:val="0008191E"/>
    <w:rsid w:val="00082A6F"/>
    <w:rsid w:val="00082E53"/>
    <w:rsid w:val="00083FFA"/>
    <w:rsid w:val="00087B76"/>
    <w:rsid w:val="000902E1"/>
    <w:rsid w:val="00091D18"/>
    <w:rsid w:val="0009377E"/>
    <w:rsid w:val="00094D09"/>
    <w:rsid w:val="00097393"/>
    <w:rsid w:val="000B26DB"/>
    <w:rsid w:val="000C07EB"/>
    <w:rsid w:val="000C2208"/>
    <w:rsid w:val="000C28D5"/>
    <w:rsid w:val="000C2D70"/>
    <w:rsid w:val="000C5294"/>
    <w:rsid w:val="000C584D"/>
    <w:rsid w:val="000C6AC3"/>
    <w:rsid w:val="000D0BC8"/>
    <w:rsid w:val="000D124E"/>
    <w:rsid w:val="000D27A1"/>
    <w:rsid w:val="000D361B"/>
    <w:rsid w:val="000E0324"/>
    <w:rsid w:val="000E736D"/>
    <w:rsid w:val="000F01C0"/>
    <w:rsid w:val="000F1CA4"/>
    <w:rsid w:val="000F1EC7"/>
    <w:rsid w:val="000F2A96"/>
    <w:rsid w:val="000F2E5D"/>
    <w:rsid w:val="000F43FA"/>
    <w:rsid w:val="000F608A"/>
    <w:rsid w:val="00100857"/>
    <w:rsid w:val="0010267F"/>
    <w:rsid w:val="001042B5"/>
    <w:rsid w:val="001053A4"/>
    <w:rsid w:val="00106CD6"/>
    <w:rsid w:val="00106EB2"/>
    <w:rsid w:val="00106FEB"/>
    <w:rsid w:val="0010726F"/>
    <w:rsid w:val="0010778B"/>
    <w:rsid w:val="001078A2"/>
    <w:rsid w:val="0011209E"/>
    <w:rsid w:val="00112F2F"/>
    <w:rsid w:val="00113B68"/>
    <w:rsid w:val="001142F8"/>
    <w:rsid w:val="0011537F"/>
    <w:rsid w:val="001159BC"/>
    <w:rsid w:val="001167B7"/>
    <w:rsid w:val="0012670C"/>
    <w:rsid w:val="001278C1"/>
    <w:rsid w:val="00127ADA"/>
    <w:rsid w:val="00127AF9"/>
    <w:rsid w:val="00130A15"/>
    <w:rsid w:val="001317FD"/>
    <w:rsid w:val="0013265E"/>
    <w:rsid w:val="00132B65"/>
    <w:rsid w:val="00132D83"/>
    <w:rsid w:val="001337FE"/>
    <w:rsid w:val="0013530D"/>
    <w:rsid w:val="001358B1"/>
    <w:rsid w:val="00140D4C"/>
    <w:rsid w:val="001425EE"/>
    <w:rsid w:val="00142772"/>
    <w:rsid w:val="001433D8"/>
    <w:rsid w:val="00144EC7"/>
    <w:rsid w:val="00147B44"/>
    <w:rsid w:val="00153ABF"/>
    <w:rsid w:val="00153CBE"/>
    <w:rsid w:val="00155786"/>
    <w:rsid w:val="001565F6"/>
    <w:rsid w:val="0015666A"/>
    <w:rsid w:val="00157487"/>
    <w:rsid w:val="0015755C"/>
    <w:rsid w:val="001617CA"/>
    <w:rsid w:val="00161B63"/>
    <w:rsid w:val="00166A70"/>
    <w:rsid w:val="00166B6D"/>
    <w:rsid w:val="00172AAF"/>
    <w:rsid w:val="001760C7"/>
    <w:rsid w:val="001765A0"/>
    <w:rsid w:val="0017686B"/>
    <w:rsid w:val="001807F7"/>
    <w:rsid w:val="00180B7B"/>
    <w:rsid w:val="00182C6F"/>
    <w:rsid w:val="00183C3B"/>
    <w:rsid w:val="0018497A"/>
    <w:rsid w:val="001849F1"/>
    <w:rsid w:val="00184BAA"/>
    <w:rsid w:val="00185218"/>
    <w:rsid w:val="00186DF1"/>
    <w:rsid w:val="00187E40"/>
    <w:rsid w:val="001908F2"/>
    <w:rsid w:val="00191C46"/>
    <w:rsid w:val="0019449A"/>
    <w:rsid w:val="001959F1"/>
    <w:rsid w:val="001A05C4"/>
    <w:rsid w:val="001A3A30"/>
    <w:rsid w:val="001A42B7"/>
    <w:rsid w:val="001A60E6"/>
    <w:rsid w:val="001B0B35"/>
    <w:rsid w:val="001B4B6E"/>
    <w:rsid w:val="001B7E61"/>
    <w:rsid w:val="001C4CA2"/>
    <w:rsid w:val="001C52BF"/>
    <w:rsid w:val="001C654B"/>
    <w:rsid w:val="001D098C"/>
    <w:rsid w:val="001D1890"/>
    <w:rsid w:val="001D27D5"/>
    <w:rsid w:val="001D325E"/>
    <w:rsid w:val="001D4974"/>
    <w:rsid w:val="001D652C"/>
    <w:rsid w:val="001D6916"/>
    <w:rsid w:val="001D73D8"/>
    <w:rsid w:val="001E00DD"/>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4192"/>
    <w:rsid w:val="00204561"/>
    <w:rsid w:val="00204D4B"/>
    <w:rsid w:val="002051F6"/>
    <w:rsid w:val="002061E0"/>
    <w:rsid w:val="00206E2E"/>
    <w:rsid w:val="0020754D"/>
    <w:rsid w:val="00207FE6"/>
    <w:rsid w:val="00212A62"/>
    <w:rsid w:val="00214B23"/>
    <w:rsid w:val="002200EE"/>
    <w:rsid w:val="00220BF1"/>
    <w:rsid w:val="00221D4E"/>
    <w:rsid w:val="002221F3"/>
    <w:rsid w:val="00225986"/>
    <w:rsid w:val="00225E28"/>
    <w:rsid w:val="00226F6F"/>
    <w:rsid w:val="0022703A"/>
    <w:rsid w:val="00233A7B"/>
    <w:rsid w:val="00235514"/>
    <w:rsid w:val="00235B2D"/>
    <w:rsid w:val="00235EB7"/>
    <w:rsid w:val="00236FCC"/>
    <w:rsid w:val="00237F58"/>
    <w:rsid w:val="0024255E"/>
    <w:rsid w:val="0024602F"/>
    <w:rsid w:val="00251D83"/>
    <w:rsid w:val="00252373"/>
    <w:rsid w:val="00252864"/>
    <w:rsid w:val="002609C0"/>
    <w:rsid w:val="002651CC"/>
    <w:rsid w:val="002714F2"/>
    <w:rsid w:val="00271C6D"/>
    <w:rsid w:val="00272403"/>
    <w:rsid w:val="00273D0C"/>
    <w:rsid w:val="00275A53"/>
    <w:rsid w:val="00276661"/>
    <w:rsid w:val="00277A97"/>
    <w:rsid w:val="0028317D"/>
    <w:rsid w:val="00284185"/>
    <w:rsid w:val="00290530"/>
    <w:rsid w:val="00292C8A"/>
    <w:rsid w:val="00293A36"/>
    <w:rsid w:val="00293CD0"/>
    <w:rsid w:val="00297723"/>
    <w:rsid w:val="00297998"/>
    <w:rsid w:val="002A210F"/>
    <w:rsid w:val="002A3018"/>
    <w:rsid w:val="002A3141"/>
    <w:rsid w:val="002A3AD5"/>
    <w:rsid w:val="002A6D32"/>
    <w:rsid w:val="002A6EA0"/>
    <w:rsid w:val="002A6ED3"/>
    <w:rsid w:val="002A754A"/>
    <w:rsid w:val="002B0FF6"/>
    <w:rsid w:val="002B11CC"/>
    <w:rsid w:val="002B246C"/>
    <w:rsid w:val="002B388E"/>
    <w:rsid w:val="002B3AA8"/>
    <w:rsid w:val="002B45A3"/>
    <w:rsid w:val="002C0090"/>
    <w:rsid w:val="002C32F3"/>
    <w:rsid w:val="002C533E"/>
    <w:rsid w:val="002D055A"/>
    <w:rsid w:val="002D2CD1"/>
    <w:rsid w:val="002D2FAE"/>
    <w:rsid w:val="002D73BD"/>
    <w:rsid w:val="002D7681"/>
    <w:rsid w:val="002D7E20"/>
    <w:rsid w:val="002E0A73"/>
    <w:rsid w:val="002E2998"/>
    <w:rsid w:val="002E3011"/>
    <w:rsid w:val="002E32CE"/>
    <w:rsid w:val="002E44CB"/>
    <w:rsid w:val="002E626C"/>
    <w:rsid w:val="002E6E53"/>
    <w:rsid w:val="002E7536"/>
    <w:rsid w:val="002F13C4"/>
    <w:rsid w:val="002F4EEA"/>
    <w:rsid w:val="002F68E8"/>
    <w:rsid w:val="002F6BDA"/>
    <w:rsid w:val="002F6C1E"/>
    <w:rsid w:val="002F6CA3"/>
    <w:rsid w:val="002F7DA5"/>
    <w:rsid w:val="002F7F4F"/>
    <w:rsid w:val="0030009B"/>
    <w:rsid w:val="003011A4"/>
    <w:rsid w:val="00301685"/>
    <w:rsid w:val="003037E4"/>
    <w:rsid w:val="003061F5"/>
    <w:rsid w:val="00306C9B"/>
    <w:rsid w:val="00307E92"/>
    <w:rsid w:val="00314281"/>
    <w:rsid w:val="00315E5A"/>
    <w:rsid w:val="00317E5C"/>
    <w:rsid w:val="00317E9C"/>
    <w:rsid w:val="00320637"/>
    <w:rsid w:val="003242A9"/>
    <w:rsid w:val="00325EA7"/>
    <w:rsid w:val="003262F2"/>
    <w:rsid w:val="003274E0"/>
    <w:rsid w:val="00327AB3"/>
    <w:rsid w:val="00327C8A"/>
    <w:rsid w:val="00327D4A"/>
    <w:rsid w:val="00330209"/>
    <w:rsid w:val="00335DE2"/>
    <w:rsid w:val="003365F1"/>
    <w:rsid w:val="003377A9"/>
    <w:rsid w:val="003378CF"/>
    <w:rsid w:val="00341AC8"/>
    <w:rsid w:val="00341D02"/>
    <w:rsid w:val="003431C5"/>
    <w:rsid w:val="0034591A"/>
    <w:rsid w:val="00345BCC"/>
    <w:rsid w:val="003468BA"/>
    <w:rsid w:val="00347D47"/>
    <w:rsid w:val="0035213E"/>
    <w:rsid w:val="003522AA"/>
    <w:rsid w:val="003535C3"/>
    <w:rsid w:val="00353726"/>
    <w:rsid w:val="00356024"/>
    <w:rsid w:val="003565FD"/>
    <w:rsid w:val="00362F3A"/>
    <w:rsid w:val="00364FB4"/>
    <w:rsid w:val="00365CEF"/>
    <w:rsid w:val="00370ACF"/>
    <w:rsid w:val="0037394C"/>
    <w:rsid w:val="00376AD4"/>
    <w:rsid w:val="00376ECB"/>
    <w:rsid w:val="003772E1"/>
    <w:rsid w:val="00383878"/>
    <w:rsid w:val="003846CC"/>
    <w:rsid w:val="0038599F"/>
    <w:rsid w:val="00386382"/>
    <w:rsid w:val="0038648B"/>
    <w:rsid w:val="0038748F"/>
    <w:rsid w:val="00387CF7"/>
    <w:rsid w:val="003906C3"/>
    <w:rsid w:val="00393B33"/>
    <w:rsid w:val="003942BB"/>
    <w:rsid w:val="00394857"/>
    <w:rsid w:val="0039510B"/>
    <w:rsid w:val="003A24C0"/>
    <w:rsid w:val="003A77B8"/>
    <w:rsid w:val="003A79DD"/>
    <w:rsid w:val="003A7B7F"/>
    <w:rsid w:val="003A7D51"/>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DE0"/>
    <w:rsid w:val="003D0EE4"/>
    <w:rsid w:val="003D16E4"/>
    <w:rsid w:val="003D4B2F"/>
    <w:rsid w:val="003D5009"/>
    <w:rsid w:val="003D5445"/>
    <w:rsid w:val="003D5DE9"/>
    <w:rsid w:val="003D653C"/>
    <w:rsid w:val="003D774B"/>
    <w:rsid w:val="003E08DD"/>
    <w:rsid w:val="003E0E75"/>
    <w:rsid w:val="003E1555"/>
    <w:rsid w:val="003E414C"/>
    <w:rsid w:val="003E5360"/>
    <w:rsid w:val="003E6CA7"/>
    <w:rsid w:val="003E7AA9"/>
    <w:rsid w:val="003E7B8C"/>
    <w:rsid w:val="003F1CED"/>
    <w:rsid w:val="003F2152"/>
    <w:rsid w:val="003F3433"/>
    <w:rsid w:val="003F5FB2"/>
    <w:rsid w:val="003F652E"/>
    <w:rsid w:val="003F7F9D"/>
    <w:rsid w:val="00400713"/>
    <w:rsid w:val="0040447B"/>
    <w:rsid w:val="00405D6C"/>
    <w:rsid w:val="00405ECF"/>
    <w:rsid w:val="00406209"/>
    <w:rsid w:val="00407FB8"/>
    <w:rsid w:val="00410FB4"/>
    <w:rsid w:val="0041105D"/>
    <w:rsid w:val="00411CE5"/>
    <w:rsid w:val="00412EFA"/>
    <w:rsid w:val="004132E8"/>
    <w:rsid w:val="00414062"/>
    <w:rsid w:val="00422322"/>
    <w:rsid w:val="0042743A"/>
    <w:rsid w:val="00432203"/>
    <w:rsid w:val="00434FA3"/>
    <w:rsid w:val="00436EBF"/>
    <w:rsid w:val="004408E6"/>
    <w:rsid w:val="004436BA"/>
    <w:rsid w:val="00446B71"/>
    <w:rsid w:val="0045063B"/>
    <w:rsid w:val="00453021"/>
    <w:rsid w:val="0045689F"/>
    <w:rsid w:val="00460846"/>
    <w:rsid w:val="0046135C"/>
    <w:rsid w:val="004627B8"/>
    <w:rsid w:val="00463381"/>
    <w:rsid w:val="00467534"/>
    <w:rsid w:val="00470B40"/>
    <w:rsid w:val="00474938"/>
    <w:rsid w:val="00474D0D"/>
    <w:rsid w:val="00477358"/>
    <w:rsid w:val="00480345"/>
    <w:rsid w:val="004805A6"/>
    <w:rsid w:val="004871D1"/>
    <w:rsid w:val="00487AD1"/>
    <w:rsid w:val="00490EA7"/>
    <w:rsid w:val="00494B08"/>
    <w:rsid w:val="004A0D51"/>
    <w:rsid w:val="004A31B6"/>
    <w:rsid w:val="004A4A61"/>
    <w:rsid w:val="004A5B13"/>
    <w:rsid w:val="004A6776"/>
    <w:rsid w:val="004A67D2"/>
    <w:rsid w:val="004B0595"/>
    <w:rsid w:val="004B0D4C"/>
    <w:rsid w:val="004B16EE"/>
    <w:rsid w:val="004B2E41"/>
    <w:rsid w:val="004B337D"/>
    <w:rsid w:val="004B7BDF"/>
    <w:rsid w:val="004C009D"/>
    <w:rsid w:val="004C0BF1"/>
    <w:rsid w:val="004C1362"/>
    <w:rsid w:val="004C1DFF"/>
    <w:rsid w:val="004C29D6"/>
    <w:rsid w:val="004C73C8"/>
    <w:rsid w:val="004C756E"/>
    <w:rsid w:val="004C7D94"/>
    <w:rsid w:val="004D2DDA"/>
    <w:rsid w:val="004D335C"/>
    <w:rsid w:val="004D5837"/>
    <w:rsid w:val="004E2523"/>
    <w:rsid w:val="004E34F7"/>
    <w:rsid w:val="004E4546"/>
    <w:rsid w:val="004E5B27"/>
    <w:rsid w:val="004E6397"/>
    <w:rsid w:val="004E712E"/>
    <w:rsid w:val="004F1A8E"/>
    <w:rsid w:val="004F4B44"/>
    <w:rsid w:val="004F4C45"/>
    <w:rsid w:val="004F6133"/>
    <w:rsid w:val="004F66B4"/>
    <w:rsid w:val="004F754C"/>
    <w:rsid w:val="004F7B2B"/>
    <w:rsid w:val="00500FE9"/>
    <w:rsid w:val="00501093"/>
    <w:rsid w:val="005020C6"/>
    <w:rsid w:val="0050516B"/>
    <w:rsid w:val="00511897"/>
    <w:rsid w:val="00511A49"/>
    <w:rsid w:val="0051380D"/>
    <w:rsid w:val="0051482A"/>
    <w:rsid w:val="00514E5D"/>
    <w:rsid w:val="0051504F"/>
    <w:rsid w:val="005158CB"/>
    <w:rsid w:val="0051643A"/>
    <w:rsid w:val="00516ECB"/>
    <w:rsid w:val="005170F3"/>
    <w:rsid w:val="00517665"/>
    <w:rsid w:val="00520035"/>
    <w:rsid w:val="00520B95"/>
    <w:rsid w:val="00527973"/>
    <w:rsid w:val="005379BF"/>
    <w:rsid w:val="00540EF8"/>
    <w:rsid w:val="0054141A"/>
    <w:rsid w:val="0054243E"/>
    <w:rsid w:val="00542BFC"/>
    <w:rsid w:val="00543E55"/>
    <w:rsid w:val="005440D1"/>
    <w:rsid w:val="00547B74"/>
    <w:rsid w:val="00547F59"/>
    <w:rsid w:val="00550992"/>
    <w:rsid w:val="00552D28"/>
    <w:rsid w:val="0055550B"/>
    <w:rsid w:val="00555A38"/>
    <w:rsid w:val="00566FD3"/>
    <w:rsid w:val="00571F34"/>
    <w:rsid w:val="00573B07"/>
    <w:rsid w:val="00575C0B"/>
    <w:rsid w:val="005778C0"/>
    <w:rsid w:val="005807B1"/>
    <w:rsid w:val="0058672F"/>
    <w:rsid w:val="00586E47"/>
    <w:rsid w:val="00592BDF"/>
    <w:rsid w:val="00594BF7"/>
    <w:rsid w:val="0059655D"/>
    <w:rsid w:val="00596DD5"/>
    <w:rsid w:val="00597A6B"/>
    <w:rsid w:val="005A10C0"/>
    <w:rsid w:val="005A6822"/>
    <w:rsid w:val="005B08CC"/>
    <w:rsid w:val="005B24BC"/>
    <w:rsid w:val="005B53AA"/>
    <w:rsid w:val="005B5742"/>
    <w:rsid w:val="005B74AA"/>
    <w:rsid w:val="005C2488"/>
    <w:rsid w:val="005C2739"/>
    <w:rsid w:val="005C2CBE"/>
    <w:rsid w:val="005C4BFE"/>
    <w:rsid w:val="005D2528"/>
    <w:rsid w:val="005D5E28"/>
    <w:rsid w:val="005E0634"/>
    <w:rsid w:val="005E3EE0"/>
    <w:rsid w:val="005E4B38"/>
    <w:rsid w:val="005E51BC"/>
    <w:rsid w:val="005E76BE"/>
    <w:rsid w:val="005E772C"/>
    <w:rsid w:val="005F26BB"/>
    <w:rsid w:val="005F2EA2"/>
    <w:rsid w:val="005F3519"/>
    <w:rsid w:val="005F7866"/>
    <w:rsid w:val="0060076A"/>
    <w:rsid w:val="0060132E"/>
    <w:rsid w:val="00604BD2"/>
    <w:rsid w:val="006055A6"/>
    <w:rsid w:val="00607517"/>
    <w:rsid w:val="00610666"/>
    <w:rsid w:val="00611FCB"/>
    <w:rsid w:val="00612FF0"/>
    <w:rsid w:val="0061436E"/>
    <w:rsid w:val="00615611"/>
    <w:rsid w:val="0062089E"/>
    <w:rsid w:val="00622765"/>
    <w:rsid w:val="00622833"/>
    <w:rsid w:val="00627F98"/>
    <w:rsid w:val="0063013A"/>
    <w:rsid w:val="00630CF4"/>
    <w:rsid w:val="00632C52"/>
    <w:rsid w:val="00632E29"/>
    <w:rsid w:val="00633D01"/>
    <w:rsid w:val="00635F22"/>
    <w:rsid w:val="00635F8F"/>
    <w:rsid w:val="0064344D"/>
    <w:rsid w:val="00650646"/>
    <w:rsid w:val="00654330"/>
    <w:rsid w:val="00655D23"/>
    <w:rsid w:val="006579DC"/>
    <w:rsid w:val="00661E32"/>
    <w:rsid w:val="00663FC9"/>
    <w:rsid w:val="00664EF0"/>
    <w:rsid w:val="006666AE"/>
    <w:rsid w:val="00666DD7"/>
    <w:rsid w:val="00670EC6"/>
    <w:rsid w:val="006714CC"/>
    <w:rsid w:val="00673D03"/>
    <w:rsid w:val="00681A24"/>
    <w:rsid w:val="006838E4"/>
    <w:rsid w:val="006865CF"/>
    <w:rsid w:val="00687367"/>
    <w:rsid w:val="006879FF"/>
    <w:rsid w:val="00691971"/>
    <w:rsid w:val="00691FF8"/>
    <w:rsid w:val="00693DEE"/>
    <w:rsid w:val="006A1AD2"/>
    <w:rsid w:val="006A248D"/>
    <w:rsid w:val="006A4BF5"/>
    <w:rsid w:val="006A7DC7"/>
    <w:rsid w:val="006B1580"/>
    <w:rsid w:val="006B1C4C"/>
    <w:rsid w:val="006B1E2E"/>
    <w:rsid w:val="006B2357"/>
    <w:rsid w:val="006B4AB3"/>
    <w:rsid w:val="006B5EC1"/>
    <w:rsid w:val="006B6796"/>
    <w:rsid w:val="006B75A1"/>
    <w:rsid w:val="006C35E9"/>
    <w:rsid w:val="006C42D1"/>
    <w:rsid w:val="006C4ACE"/>
    <w:rsid w:val="006D030C"/>
    <w:rsid w:val="006D3724"/>
    <w:rsid w:val="006E0438"/>
    <w:rsid w:val="006E42AD"/>
    <w:rsid w:val="006E4702"/>
    <w:rsid w:val="006E567B"/>
    <w:rsid w:val="006E67AD"/>
    <w:rsid w:val="006F220C"/>
    <w:rsid w:val="006F23B7"/>
    <w:rsid w:val="006F4B7B"/>
    <w:rsid w:val="006F5C2E"/>
    <w:rsid w:val="006F5CB5"/>
    <w:rsid w:val="006F6E91"/>
    <w:rsid w:val="006F7D3F"/>
    <w:rsid w:val="007038A8"/>
    <w:rsid w:val="00703F05"/>
    <w:rsid w:val="007045D2"/>
    <w:rsid w:val="00705D55"/>
    <w:rsid w:val="00707EA7"/>
    <w:rsid w:val="0071202C"/>
    <w:rsid w:val="007122C6"/>
    <w:rsid w:val="007124F0"/>
    <w:rsid w:val="007125EA"/>
    <w:rsid w:val="007128B4"/>
    <w:rsid w:val="007151FB"/>
    <w:rsid w:val="0071528D"/>
    <w:rsid w:val="00715398"/>
    <w:rsid w:val="00717063"/>
    <w:rsid w:val="00717B20"/>
    <w:rsid w:val="007234FB"/>
    <w:rsid w:val="00723F81"/>
    <w:rsid w:val="0072484C"/>
    <w:rsid w:val="00724BF9"/>
    <w:rsid w:val="00724FF7"/>
    <w:rsid w:val="007253A0"/>
    <w:rsid w:val="00726F93"/>
    <w:rsid w:val="00727603"/>
    <w:rsid w:val="00730D24"/>
    <w:rsid w:val="00730E00"/>
    <w:rsid w:val="00731720"/>
    <w:rsid w:val="00732BA3"/>
    <w:rsid w:val="00732C6F"/>
    <w:rsid w:val="00734BDF"/>
    <w:rsid w:val="0074451D"/>
    <w:rsid w:val="00744B70"/>
    <w:rsid w:val="007463D3"/>
    <w:rsid w:val="007469A2"/>
    <w:rsid w:val="00750298"/>
    <w:rsid w:val="00751286"/>
    <w:rsid w:val="0075212D"/>
    <w:rsid w:val="007523BB"/>
    <w:rsid w:val="00752626"/>
    <w:rsid w:val="00753567"/>
    <w:rsid w:val="00755920"/>
    <w:rsid w:val="0076270F"/>
    <w:rsid w:val="007632A3"/>
    <w:rsid w:val="00764126"/>
    <w:rsid w:val="00772C6D"/>
    <w:rsid w:val="00774C76"/>
    <w:rsid w:val="00775229"/>
    <w:rsid w:val="00776D10"/>
    <w:rsid w:val="007771A3"/>
    <w:rsid w:val="007809AD"/>
    <w:rsid w:val="00782611"/>
    <w:rsid w:val="007838AD"/>
    <w:rsid w:val="00784DC5"/>
    <w:rsid w:val="00793DF8"/>
    <w:rsid w:val="007969BE"/>
    <w:rsid w:val="00797B18"/>
    <w:rsid w:val="007A2220"/>
    <w:rsid w:val="007A2BCA"/>
    <w:rsid w:val="007A7102"/>
    <w:rsid w:val="007B0CF4"/>
    <w:rsid w:val="007B0E6E"/>
    <w:rsid w:val="007B29EB"/>
    <w:rsid w:val="007B2EE7"/>
    <w:rsid w:val="007B3137"/>
    <w:rsid w:val="007B3E13"/>
    <w:rsid w:val="007B3F8F"/>
    <w:rsid w:val="007C05BC"/>
    <w:rsid w:val="007C1E57"/>
    <w:rsid w:val="007C31A7"/>
    <w:rsid w:val="007C55FF"/>
    <w:rsid w:val="007C5F30"/>
    <w:rsid w:val="007C7988"/>
    <w:rsid w:val="007D28EC"/>
    <w:rsid w:val="007D328C"/>
    <w:rsid w:val="007D395D"/>
    <w:rsid w:val="007D49CF"/>
    <w:rsid w:val="007D6778"/>
    <w:rsid w:val="007D6E64"/>
    <w:rsid w:val="007E0A69"/>
    <w:rsid w:val="007E0B95"/>
    <w:rsid w:val="007E0B98"/>
    <w:rsid w:val="007E11DC"/>
    <w:rsid w:val="007E16DC"/>
    <w:rsid w:val="007E5C9C"/>
    <w:rsid w:val="007E6AED"/>
    <w:rsid w:val="007E6C25"/>
    <w:rsid w:val="007F0D93"/>
    <w:rsid w:val="007F24AB"/>
    <w:rsid w:val="007F2DFD"/>
    <w:rsid w:val="007F43E3"/>
    <w:rsid w:val="007F5C12"/>
    <w:rsid w:val="007F7EDE"/>
    <w:rsid w:val="0080056B"/>
    <w:rsid w:val="0080154A"/>
    <w:rsid w:val="008027FE"/>
    <w:rsid w:val="008053BE"/>
    <w:rsid w:val="00805783"/>
    <w:rsid w:val="00807135"/>
    <w:rsid w:val="00807280"/>
    <w:rsid w:val="00810A77"/>
    <w:rsid w:val="00812E4A"/>
    <w:rsid w:val="0081320D"/>
    <w:rsid w:val="00813D14"/>
    <w:rsid w:val="00815C80"/>
    <w:rsid w:val="008232DE"/>
    <w:rsid w:val="00823758"/>
    <w:rsid w:val="00825C25"/>
    <w:rsid w:val="008263EB"/>
    <w:rsid w:val="0082692F"/>
    <w:rsid w:val="00827E9F"/>
    <w:rsid w:val="00830BD6"/>
    <w:rsid w:val="008320C2"/>
    <w:rsid w:val="00832209"/>
    <w:rsid w:val="00832C65"/>
    <w:rsid w:val="00832C76"/>
    <w:rsid w:val="00842858"/>
    <w:rsid w:val="00844191"/>
    <w:rsid w:val="0084686B"/>
    <w:rsid w:val="00847D2C"/>
    <w:rsid w:val="00850723"/>
    <w:rsid w:val="00850F6A"/>
    <w:rsid w:val="008515D0"/>
    <w:rsid w:val="00854245"/>
    <w:rsid w:val="0085462A"/>
    <w:rsid w:val="008551CF"/>
    <w:rsid w:val="008620A1"/>
    <w:rsid w:val="00865C2A"/>
    <w:rsid w:val="00867CE5"/>
    <w:rsid w:val="008706EB"/>
    <w:rsid w:val="00872FCA"/>
    <w:rsid w:val="00874969"/>
    <w:rsid w:val="008750C9"/>
    <w:rsid w:val="00875597"/>
    <w:rsid w:val="00876F0E"/>
    <w:rsid w:val="0087715B"/>
    <w:rsid w:val="00884FDA"/>
    <w:rsid w:val="00885B97"/>
    <w:rsid w:val="008863BB"/>
    <w:rsid w:val="0089103A"/>
    <w:rsid w:val="00891511"/>
    <w:rsid w:val="00891824"/>
    <w:rsid w:val="00892100"/>
    <w:rsid w:val="00892E33"/>
    <w:rsid w:val="0089326A"/>
    <w:rsid w:val="00893496"/>
    <w:rsid w:val="008935C9"/>
    <w:rsid w:val="00893C49"/>
    <w:rsid w:val="008945F9"/>
    <w:rsid w:val="00896016"/>
    <w:rsid w:val="00897700"/>
    <w:rsid w:val="00897C46"/>
    <w:rsid w:val="00897F7D"/>
    <w:rsid w:val="008A0CF0"/>
    <w:rsid w:val="008A40A1"/>
    <w:rsid w:val="008A48BD"/>
    <w:rsid w:val="008B15B9"/>
    <w:rsid w:val="008B2B1A"/>
    <w:rsid w:val="008B375D"/>
    <w:rsid w:val="008C0799"/>
    <w:rsid w:val="008C17AE"/>
    <w:rsid w:val="008C36E1"/>
    <w:rsid w:val="008C38E0"/>
    <w:rsid w:val="008C3EB6"/>
    <w:rsid w:val="008C509D"/>
    <w:rsid w:val="008C67AB"/>
    <w:rsid w:val="008D06A4"/>
    <w:rsid w:val="008D1A54"/>
    <w:rsid w:val="008D3D09"/>
    <w:rsid w:val="008D4B79"/>
    <w:rsid w:val="008D4C64"/>
    <w:rsid w:val="008D5991"/>
    <w:rsid w:val="008D63FE"/>
    <w:rsid w:val="008D64C3"/>
    <w:rsid w:val="008D6C31"/>
    <w:rsid w:val="008E1BB9"/>
    <w:rsid w:val="008E1F37"/>
    <w:rsid w:val="008E29C1"/>
    <w:rsid w:val="008E551A"/>
    <w:rsid w:val="008E552D"/>
    <w:rsid w:val="008E596A"/>
    <w:rsid w:val="008E6F84"/>
    <w:rsid w:val="008F1F8D"/>
    <w:rsid w:val="008F29B9"/>
    <w:rsid w:val="008F3AB7"/>
    <w:rsid w:val="008F425F"/>
    <w:rsid w:val="008F4E44"/>
    <w:rsid w:val="008F7CBC"/>
    <w:rsid w:val="00900CA6"/>
    <w:rsid w:val="0090156C"/>
    <w:rsid w:val="00902A73"/>
    <w:rsid w:val="00904B31"/>
    <w:rsid w:val="00906251"/>
    <w:rsid w:val="00910BCE"/>
    <w:rsid w:val="00913CAC"/>
    <w:rsid w:val="0091424E"/>
    <w:rsid w:val="00920FE1"/>
    <w:rsid w:val="00922498"/>
    <w:rsid w:val="00923261"/>
    <w:rsid w:val="00923914"/>
    <w:rsid w:val="00923CCD"/>
    <w:rsid w:val="00926883"/>
    <w:rsid w:val="00927246"/>
    <w:rsid w:val="00927F47"/>
    <w:rsid w:val="009312A2"/>
    <w:rsid w:val="00931A37"/>
    <w:rsid w:val="00932082"/>
    <w:rsid w:val="00937F75"/>
    <w:rsid w:val="00937FD3"/>
    <w:rsid w:val="00940979"/>
    <w:rsid w:val="009411FF"/>
    <w:rsid w:val="009413D0"/>
    <w:rsid w:val="00941B61"/>
    <w:rsid w:val="00942BCB"/>
    <w:rsid w:val="00944016"/>
    <w:rsid w:val="00944312"/>
    <w:rsid w:val="00944B32"/>
    <w:rsid w:val="00945910"/>
    <w:rsid w:val="00947C74"/>
    <w:rsid w:val="00950384"/>
    <w:rsid w:val="00950830"/>
    <w:rsid w:val="00951E5C"/>
    <w:rsid w:val="009534B1"/>
    <w:rsid w:val="009540E4"/>
    <w:rsid w:val="00954388"/>
    <w:rsid w:val="00955363"/>
    <w:rsid w:val="00955921"/>
    <w:rsid w:val="009561ED"/>
    <w:rsid w:val="00956A9B"/>
    <w:rsid w:val="009603DE"/>
    <w:rsid w:val="00961734"/>
    <w:rsid w:val="00962AB2"/>
    <w:rsid w:val="00970C2E"/>
    <w:rsid w:val="009714F9"/>
    <w:rsid w:val="00972161"/>
    <w:rsid w:val="00974007"/>
    <w:rsid w:val="00974A48"/>
    <w:rsid w:val="009752D7"/>
    <w:rsid w:val="0097549D"/>
    <w:rsid w:val="009771A9"/>
    <w:rsid w:val="009812D6"/>
    <w:rsid w:val="0098169B"/>
    <w:rsid w:val="00990CAA"/>
    <w:rsid w:val="0099305E"/>
    <w:rsid w:val="00993E51"/>
    <w:rsid w:val="009958D7"/>
    <w:rsid w:val="0099724B"/>
    <w:rsid w:val="009A1B8B"/>
    <w:rsid w:val="009A1E86"/>
    <w:rsid w:val="009A370B"/>
    <w:rsid w:val="009A42EE"/>
    <w:rsid w:val="009A456F"/>
    <w:rsid w:val="009A59AB"/>
    <w:rsid w:val="009A6256"/>
    <w:rsid w:val="009A654D"/>
    <w:rsid w:val="009A7125"/>
    <w:rsid w:val="009B0A06"/>
    <w:rsid w:val="009B1E94"/>
    <w:rsid w:val="009B299F"/>
    <w:rsid w:val="009B31C8"/>
    <w:rsid w:val="009B3F7F"/>
    <w:rsid w:val="009B4F7A"/>
    <w:rsid w:val="009C0306"/>
    <w:rsid w:val="009C09E1"/>
    <w:rsid w:val="009C109D"/>
    <w:rsid w:val="009C1A69"/>
    <w:rsid w:val="009C25CD"/>
    <w:rsid w:val="009C288E"/>
    <w:rsid w:val="009C2B95"/>
    <w:rsid w:val="009C6944"/>
    <w:rsid w:val="009D0158"/>
    <w:rsid w:val="009D1CF8"/>
    <w:rsid w:val="009D2757"/>
    <w:rsid w:val="009D4D53"/>
    <w:rsid w:val="009D56EC"/>
    <w:rsid w:val="009E08F2"/>
    <w:rsid w:val="009E11D1"/>
    <w:rsid w:val="009E1347"/>
    <w:rsid w:val="009E1743"/>
    <w:rsid w:val="009F07E0"/>
    <w:rsid w:val="009F1747"/>
    <w:rsid w:val="009F45DD"/>
    <w:rsid w:val="00A00047"/>
    <w:rsid w:val="00A00C7A"/>
    <w:rsid w:val="00A01005"/>
    <w:rsid w:val="00A02B97"/>
    <w:rsid w:val="00A02CAB"/>
    <w:rsid w:val="00A03142"/>
    <w:rsid w:val="00A04578"/>
    <w:rsid w:val="00A05C8F"/>
    <w:rsid w:val="00A071F1"/>
    <w:rsid w:val="00A1070F"/>
    <w:rsid w:val="00A10845"/>
    <w:rsid w:val="00A10A32"/>
    <w:rsid w:val="00A10AB0"/>
    <w:rsid w:val="00A12793"/>
    <w:rsid w:val="00A13A49"/>
    <w:rsid w:val="00A14E9B"/>
    <w:rsid w:val="00A16792"/>
    <w:rsid w:val="00A21E84"/>
    <w:rsid w:val="00A22B0A"/>
    <w:rsid w:val="00A25028"/>
    <w:rsid w:val="00A260DE"/>
    <w:rsid w:val="00A27274"/>
    <w:rsid w:val="00A323AB"/>
    <w:rsid w:val="00A33BAF"/>
    <w:rsid w:val="00A354E4"/>
    <w:rsid w:val="00A35E73"/>
    <w:rsid w:val="00A375B1"/>
    <w:rsid w:val="00A40644"/>
    <w:rsid w:val="00A40D17"/>
    <w:rsid w:val="00A43CBC"/>
    <w:rsid w:val="00A45253"/>
    <w:rsid w:val="00A46566"/>
    <w:rsid w:val="00A472D4"/>
    <w:rsid w:val="00A476A7"/>
    <w:rsid w:val="00A56F87"/>
    <w:rsid w:val="00A57AD7"/>
    <w:rsid w:val="00A57B41"/>
    <w:rsid w:val="00A601CA"/>
    <w:rsid w:val="00A606F0"/>
    <w:rsid w:val="00A62BB2"/>
    <w:rsid w:val="00A63E82"/>
    <w:rsid w:val="00A657A3"/>
    <w:rsid w:val="00A66410"/>
    <w:rsid w:val="00A67FEA"/>
    <w:rsid w:val="00A719CE"/>
    <w:rsid w:val="00A71B57"/>
    <w:rsid w:val="00A736A7"/>
    <w:rsid w:val="00A7496A"/>
    <w:rsid w:val="00A74C41"/>
    <w:rsid w:val="00A7513F"/>
    <w:rsid w:val="00A75318"/>
    <w:rsid w:val="00A7570F"/>
    <w:rsid w:val="00A767C6"/>
    <w:rsid w:val="00A77116"/>
    <w:rsid w:val="00A870D1"/>
    <w:rsid w:val="00A87A9C"/>
    <w:rsid w:val="00A90965"/>
    <w:rsid w:val="00A93CB3"/>
    <w:rsid w:val="00A9460A"/>
    <w:rsid w:val="00AA11B7"/>
    <w:rsid w:val="00AA61D0"/>
    <w:rsid w:val="00AB3805"/>
    <w:rsid w:val="00AB696E"/>
    <w:rsid w:val="00AB6F09"/>
    <w:rsid w:val="00AC06F7"/>
    <w:rsid w:val="00AC19E4"/>
    <w:rsid w:val="00AC2A3A"/>
    <w:rsid w:val="00AC316F"/>
    <w:rsid w:val="00AC3BE9"/>
    <w:rsid w:val="00AC5274"/>
    <w:rsid w:val="00AC5706"/>
    <w:rsid w:val="00AC696E"/>
    <w:rsid w:val="00AD222C"/>
    <w:rsid w:val="00AD237E"/>
    <w:rsid w:val="00AD78CB"/>
    <w:rsid w:val="00AD7C73"/>
    <w:rsid w:val="00AE0B00"/>
    <w:rsid w:val="00AE126C"/>
    <w:rsid w:val="00AE1A3A"/>
    <w:rsid w:val="00AE2771"/>
    <w:rsid w:val="00AE37F0"/>
    <w:rsid w:val="00AE48DC"/>
    <w:rsid w:val="00AE6519"/>
    <w:rsid w:val="00AE65F7"/>
    <w:rsid w:val="00AF13BC"/>
    <w:rsid w:val="00AF2284"/>
    <w:rsid w:val="00AF3DA7"/>
    <w:rsid w:val="00AF47FC"/>
    <w:rsid w:val="00AF6305"/>
    <w:rsid w:val="00B00820"/>
    <w:rsid w:val="00B00EFD"/>
    <w:rsid w:val="00B033A5"/>
    <w:rsid w:val="00B03FB7"/>
    <w:rsid w:val="00B06DE6"/>
    <w:rsid w:val="00B07FD5"/>
    <w:rsid w:val="00B10127"/>
    <w:rsid w:val="00B11A29"/>
    <w:rsid w:val="00B12382"/>
    <w:rsid w:val="00B12F12"/>
    <w:rsid w:val="00B13BAA"/>
    <w:rsid w:val="00B17D37"/>
    <w:rsid w:val="00B21494"/>
    <w:rsid w:val="00B2490F"/>
    <w:rsid w:val="00B27E3A"/>
    <w:rsid w:val="00B30145"/>
    <w:rsid w:val="00B3334D"/>
    <w:rsid w:val="00B33AB8"/>
    <w:rsid w:val="00B33C3E"/>
    <w:rsid w:val="00B3551D"/>
    <w:rsid w:val="00B36317"/>
    <w:rsid w:val="00B40B81"/>
    <w:rsid w:val="00B41554"/>
    <w:rsid w:val="00B43B24"/>
    <w:rsid w:val="00B46778"/>
    <w:rsid w:val="00B46B34"/>
    <w:rsid w:val="00B52BEE"/>
    <w:rsid w:val="00B539DD"/>
    <w:rsid w:val="00B53DB5"/>
    <w:rsid w:val="00B543EE"/>
    <w:rsid w:val="00B5562C"/>
    <w:rsid w:val="00B65A2E"/>
    <w:rsid w:val="00B679F4"/>
    <w:rsid w:val="00B70BE3"/>
    <w:rsid w:val="00B72EE0"/>
    <w:rsid w:val="00B73271"/>
    <w:rsid w:val="00B73958"/>
    <w:rsid w:val="00B762E8"/>
    <w:rsid w:val="00B765C2"/>
    <w:rsid w:val="00B766CE"/>
    <w:rsid w:val="00B82AE7"/>
    <w:rsid w:val="00B83740"/>
    <w:rsid w:val="00B85453"/>
    <w:rsid w:val="00B91B04"/>
    <w:rsid w:val="00B923DC"/>
    <w:rsid w:val="00B925BA"/>
    <w:rsid w:val="00B92D78"/>
    <w:rsid w:val="00B94ED7"/>
    <w:rsid w:val="00B95799"/>
    <w:rsid w:val="00B95B6A"/>
    <w:rsid w:val="00B964FA"/>
    <w:rsid w:val="00B96977"/>
    <w:rsid w:val="00BA4B83"/>
    <w:rsid w:val="00BA4D55"/>
    <w:rsid w:val="00BA5404"/>
    <w:rsid w:val="00BA596B"/>
    <w:rsid w:val="00BA6BCB"/>
    <w:rsid w:val="00BA6C59"/>
    <w:rsid w:val="00BB1D28"/>
    <w:rsid w:val="00BB2289"/>
    <w:rsid w:val="00BB31BC"/>
    <w:rsid w:val="00BB3743"/>
    <w:rsid w:val="00BB408F"/>
    <w:rsid w:val="00BB4379"/>
    <w:rsid w:val="00BB5EBF"/>
    <w:rsid w:val="00BB5F04"/>
    <w:rsid w:val="00BB5F26"/>
    <w:rsid w:val="00BB6E00"/>
    <w:rsid w:val="00BC1B3B"/>
    <w:rsid w:val="00BC1BC4"/>
    <w:rsid w:val="00BC4531"/>
    <w:rsid w:val="00BC62E3"/>
    <w:rsid w:val="00BC6EF3"/>
    <w:rsid w:val="00BD2475"/>
    <w:rsid w:val="00BD30C7"/>
    <w:rsid w:val="00BD3F4E"/>
    <w:rsid w:val="00BD40E7"/>
    <w:rsid w:val="00BD4745"/>
    <w:rsid w:val="00BE0FC1"/>
    <w:rsid w:val="00BE32AB"/>
    <w:rsid w:val="00BE60E3"/>
    <w:rsid w:val="00BE7B9E"/>
    <w:rsid w:val="00BF2540"/>
    <w:rsid w:val="00BF2BB2"/>
    <w:rsid w:val="00BF3C1C"/>
    <w:rsid w:val="00BF3F59"/>
    <w:rsid w:val="00BF59F6"/>
    <w:rsid w:val="00C0113A"/>
    <w:rsid w:val="00C025C7"/>
    <w:rsid w:val="00C11244"/>
    <w:rsid w:val="00C126C0"/>
    <w:rsid w:val="00C1446E"/>
    <w:rsid w:val="00C145EC"/>
    <w:rsid w:val="00C15A8E"/>
    <w:rsid w:val="00C172A0"/>
    <w:rsid w:val="00C1731B"/>
    <w:rsid w:val="00C17644"/>
    <w:rsid w:val="00C17B72"/>
    <w:rsid w:val="00C205DA"/>
    <w:rsid w:val="00C209E8"/>
    <w:rsid w:val="00C232C3"/>
    <w:rsid w:val="00C23320"/>
    <w:rsid w:val="00C2380E"/>
    <w:rsid w:val="00C23980"/>
    <w:rsid w:val="00C23AA2"/>
    <w:rsid w:val="00C241B9"/>
    <w:rsid w:val="00C25973"/>
    <w:rsid w:val="00C26BD1"/>
    <w:rsid w:val="00C26D30"/>
    <w:rsid w:val="00C27FE1"/>
    <w:rsid w:val="00C3009B"/>
    <w:rsid w:val="00C3418D"/>
    <w:rsid w:val="00C34453"/>
    <w:rsid w:val="00C3722B"/>
    <w:rsid w:val="00C37292"/>
    <w:rsid w:val="00C3754F"/>
    <w:rsid w:val="00C41F63"/>
    <w:rsid w:val="00C46162"/>
    <w:rsid w:val="00C461E5"/>
    <w:rsid w:val="00C47578"/>
    <w:rsid w:val="00C51A0C"/>
    <w:rsid w:val="00C52B1D"/>
    <w:rsid w:val="00C551A7"/>
    <w:rsid w:val="00C55D91"/>
    <w:rsid w:val="00C56F1F"/>
    <w:rsid w:val="00C607A1"/>
    <w:rsid w:val="00C60F81"/>
    <w:rsid w:val="00C61B1E"/>
    <w:rsid w:val="00C61B29"/>
    <w:rsid w:val="00C61FB2"/>
    <w:rsid w:val="00C64977"/>
    <w:rsid w:val="00C6631B"/>
    <w:rsid w:val="00C67AE2"/>
    <w:rsid w:val="00C67F6E"/>
    <w:rsid w:val="00C700E4"/>
    <w:rsid w:val="00C70279"/>
    <w:rsid w:val="00C716B0"/>
    <w:rsid w:val="00C71DE9"/>
    <w:rsid w:val="00C72517"/>
    <w:rsid w:val="00C76A3F"/>
    <w:rsid w:val="00C77BF4"/>
    <w:rsid w:val="00C808CF"/>
    <w:rsid w:val="00C81B43"/>
    <w:rsid w:val="00C859BA"/>
    <w:rsid w:val="00C85A89"/>
    <w:rsid w:val="00C85B2C"/>
    <w:rsid w:val="00C87C6B"/>
    <w:rsid w:val="00C904FB"/>
    <w:rsid w:val="00C9137C"/>
    <w:rsid w:val="00C91DED"/>
    <w:rsid w:val="00C92430"/>
    <w:rsid w:val="00C92625"/>
    <w:rsid w:val="00C9360A"/>
    <w:rsid w:val="00C96792"/>
    <w:rsid w:val="00C97143"/>
    <w:rsid w:val="00C97826"/>
    <w:rsid w:val="00C97F2E"/>
    <w:rsid w:val="00CA00F6"/>
    <w:rsid w:val="00CA037A"/>
    <w:rsid w:val="00CA3EE8"/>
    <w:rsid w:val="00CA47F9"/>
    <w:rsid w:val="00CA4EE5"/>
    <w:rsid w:val="00CA6337"/>
    <w:rsid w:val="00CB1F9F"/>
    <w:rsid w:val="00CB6B68"/>
    <w:rsid w:val="00CC096F"/>
    <w:rsid w:val="00CC18DF"/>
    <w:rsid w:val="00CC19EB"/>
    <w:rsid w:val="00CC29F3"/>
    <w:rsid w:val="00CC4324"/>
    <w:rsid w:val="00CD0363"/>
    <w:rsid w:val="00CD0834"/>
    <w:rsid w:val="00CD3EBE"/>
    <w:rsid w:val="00CD5537"/>
    <w:rsid w:val="00CE01E8"/>
    <w:rsid w:val="00CE0DB7"/>
    <w:rsid w:val="00CE1F2C"/>
    <w:rsid w:val="00CE28F2"/>
    <w:rsid w:val="00CE32B4"/>
    <w:rsid w:val="00CE3E8E"/>
    <w:rsid w:val="00CF032E"/>
    <w:rsid w:val="00CF256A"/>
    <w:rsid w:val="00CF5ED5"/>
    <w:rsid w:val="00CF76EE"/>
    <w:rsid w:val="00CF7777"/>
    <w:rsid w:val="00D000AE"/>
    <w:rsid w:val="00D024D8"/>
    <w:rsid w:val="00D04A36"/>
    <w:rsid w:val="00D05BD1"/>
    <w:rsid w:val="00D06AE3"/>
    <w:rsid w:val="00D07733"/>
    <w:rsid w:val="00D134C5"/>
    <w:rsid w:val="00D161F2"/>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6063"/>
    <w:rsid w:val="00D400A8"/>
    <w:rsid w:val="00D4018D"/>
    <w:rsid w:val="00D449E1"/>
    <w:rsid w:val="00D44BC1"/>
    <w:rsid w:val="00D45205"/>
    <w:rsid w:val="00D460FE"/>
    <w:rsid w:val="00D471E1"/>
    <w:rsid w:val="00D47481"/>
    <w:rsid w:val="00D478CA"/>
    <w:rsid w:val="00D479C3"/>
    <w:rsid w:val="00D517F8"/>
    <w:rsid w:val="00D51D07"/>
    <w:rsid w:val="00D51EF3"/>
    <w:rsid w:val="00D521A7"/>
    <w:rsid w:val="00D5350D"/>
    <w:rsid w:val="00D5452F"/>
    <w:rsid w:val="00D55208"/>
    <w:rsid w:val="00D613A5"/>
    <w:rsid w:val="00D62571"/>
    <w:rsid w:val="00D6337F"/>
    <w:rsid w:val="00D64C79"/>
    <w:rsid w:val="00D64E72"/>
    <w:rsid w:val="00D652AD"/>
    <w:rsid w:val="00D67F4F"/>
    <w:rsid w:val="00D712A7"/>
    <w:rsid w:val="00D75D63"/>
    <w:rsid w:val="00D85650"/>
    <w:rsid w:val="00D86BBC"/>
    <w:rsid w:val="00D914C1"/>
    <w:rsid w:val="00D92163"/>
    <w:rsid w:val="00D93257"/>
    <w:rsid w:val="00D94677"/>
    <w:rsid w:val="00D9488A"/>
    <w:rsid w:val="00D94AE5"/>
    <w:rsid w:val="00D9554B"/>
    <w:rsid w:val="00D95D26"/>
    <w:rsid w:val="00DA030F"/>
    <w:rsid w:val="00DA035D"/>
    <w:rsid w:val="00DA1E40"/>
    <w:rsid w:val="00DA3E7F"/>
    <w:rsid w:val="00DA4253"/>
    <w:rsid w:val="00DB19F9"/>
    <w:rsid w:val="00DB351A"/>
    <w:rsid w:val="00DB4DB1"/>
    <w:rsid w:val="00DB6B51"/>
    <w:rsid w:val="00DB6DB4"/>
    <w:rsid w:val="00DB794B"/>
    <w:rsid w:val="00DC0847"/>
    <w:rsid w:val="00DC34A9"/>
    <w:rsid w:val="00DC4404"/>
    <w:rsid w:val="00DC47CA"/>
    <w:rsid w:val="00DC5C24"/>
    <w:rsid w:val="00DC5E13"/>
    <w:rsid w:val="00DD56C2"/>
    <w:rsid w:val="00DE7347"/>
    <w:rsid w:val="00DF050C"/>
    <w:rsid w:val="00DF12C2"/>
    <w:rsid w:val="00DF1E02"/>
    <w:rsid w:val="00DF4611"/>
    <w:rsid w:val="00DF4BB0"/>
    <w:rsid w:val="00DF4EEA"/>
    <w:rsid w:val="00DF6549"/>
    <w:rsid w:val="00DF68E5"/>
    <w:rsid w:val="00DF74CB"/>
    <w:rsid w:val="00E00000"/>
    <w:rsid w:val="00E02830"/>
    <w:rsid w:val="00E04729"/>
    <w:rsid w:val="00E06EA5"/>
    <w:rsid w:val="00E11DF9"/>
    <w:rsid w:val="00E11EC6"/>
    <w:rsid w:val="00E11F42"/>
    <w:rsid w:val="00E128D2"/>
    <w:rsid w:val="00E143F9"/>
    <w:rsid w:val="00E1749F"/>
    <w:rsid w:val="00E200A4"/>
    <w:rsid w:val="00E22D9B"/>
    <w:rsid w:val="00E2502D"/>
    <w:rsid w:val="00E25D83"/>
    <w:rsid w:val="00E27D94"/>
    <w:rsid w:val="00E30C1C"/>
    <w:rsid w:val="00E32C19"/>
    <w:rsid w:val="00E33A10"/>
    <w:rsid w:val="00E34863"/>
    <w:rsid w:val="00E351D3"/>
    <w:rsid w:val="00E35AF3"/>
    <w:rsid w:val="00E4186C"/>
    <w:rsid w:val="00E43441"/>
    <w:rsid w:val="00E44FE2"/>
    <w:rsid w:val="00E507A2"/>
    <w:rsid w:val="00E5249D"/>
    <w:rsid w:val="00E60042"/>
    <w:rsid w:val="00E6338E"/>
    <w:rsid w:val="00E63D6A"/>
    <w:rsid w:val="00E63F58"/>
    <w:rsid w:val="00E66A6A"/>
    <w:rsid w:val="00E70C9B"/>
    <w:rsid w:val="00E70FFF"/>
    <w:rsid w:val="00E71F6D"/>
    <w:rsid w:val="00E737FA"/>
    <w:rsid w:val="00E75B61"/>
    <w:rsid w:val="00E774DC"/>
    <w:rsid w:val="00E80D63"/>
    <w:rsid w:val="00E81F7E"/>
    <w:rsid w:val="00E82267"/>
    <w:rsid w:val="00E87DF0"/>
    <w:rsid w:val="00E87F53"/>
    <w:rsid w:val="00E9032E"/>
    <w:rsid w:val="00E91E0F"/>
    <w:rsid w:val="00E91E93"/>
    <w:rsid w:val="00E92D7D"/>
    <w:rsid w:val="00E93C17"/>
    <w:rsid w:val="00E947C0"/>
    <w:rsid w:val="00E96D5B"/>
    <w:rsid w:val="00E96D84"/>
    <w:rsid w:val="00E97B82"/>
    <w:rsid w:val="00EA0111"/>
    <w:rsid w:val="00EA029A"/>
    <w:rsid w:val="00EA02EA"/>
    <w:rsid w:val="00EA3E1B"/>
    <w:rsid w:val="00EA517A"/>
    <w:rsid w:val="00EA7B48"/>
    <w:rsid w:val="00EA7EAF"/>
    <w:rsid w:val="00EB0424"/>
    <w:rsid w:val="00EB0433"/>
    <w:rsid w:val="00EB0C45"/>
    <w:rsid w:val="00EB10DA"/>
    <w:rsid w:val="00EB1AD0"/>
    <w:rsid w:val="00EB369D"/>
    <w:rsid w:val="00EB39C4"/>
    <w:rsid w:val="00EB591B"/>
    <w:rsid w:val="00EB5BBF"/>
    <w:rsid w:val="00EB5C36"/>
    <w:rsid w:val="00EB7DA4"/>
    <w:rsid w:val="00EC21DF"/>
    <w:rsid w:val="00EC2813"/>
    <w:rsid w:val="00EC4965"/>
    <w:rsid w:val="00EC5337"/>
    <w:rsid w:val="00EC734A"/>
    <w:rsid w:val="00ED1CCB"/>
    <w:rsid w:val="00ED2658"/>
    <w:rsid w:val="00ED3C8C"/>
    <w:rsid w:val="00ED4E7A"/>
    <w:rsid w:val="00ED78C8"/>
    <w:rsid w:val="00EE0688"/>
    <w:rsid w:val="00EE3783"/>
    <w:rsid w:val="00EE5A11"/>
    <w:rsid w:val="00EE6082"/>
    <w:rsid w:val="00EE7913"/>
    <w:rsid w:val="00EE793A"/>
    <w:rsid w:val="00EF1922"/>
    <w:rsid w:val="00EF1C4C"/>
    <w:rsid w:val="00EF4519"/>
    <w:rsid w:val="00F01896"/>
    <w:rsid w:val="00F02EA1"/>
    <w:rsid w:val="00F03B51"/>
    <w:rsid w:val="00F040AE"/>
    <w:rsid w:val="00F05287"/>
    <w:rsid w:val="00F068F1"/>
    <w:rsid w:val="00F10D5F"/>
    <w:rsid w:val="00F14530"/>
    <w:rsid w:val="00F15282"/>
    <w:rsid w:val="00F211BA"/>
    <w:rsid w:val="00F22234"/>
    <w:rsid w:val="00F22720"/>
    <w:rsid w:val="00F2273D"/>
    <w:rsid w:val="00F23A64"/>
    <w:rsid w:val="00F23A9B"/>
    <w:rsid w:val="00F23FCF"/>
    <w:rsid w:val="00F25214"/>
    <w:rsid w:val="00F31702"/>
    <w:rsid w:val="00F33EA1"/>
    <w:rsid w:val="00F3418B"/>
    <w:rsid w:val="00F36047"/>
    <w:rsid w:val="00F366DA"/>
    <w:rsid w:val="00F4089C"/>
    <w:rsid w:val="00F40DB6"/>
    <w:rsid w:val="00F410FB"/>
    <w:rsid w:val="00F42D78"/>
    <w:rsid w:val="00F4314E"/>
    <w:rsid w:val="00F47025"/>
    <w:rsid w:val="00F4799C"/>
    <w:rsid w:val="00F50DB9"/>
    <w:rsid w:val="00F518B0"/>
    <w:rsid w:val="00F51AB9"/>
    <w:rsid w:val="00F530E7"/>
    <w:rsid w:val="00F53970"/>
    <w:rsid w:val="00F53B1D"/>
    <w:rsid w:val="00F550A7"/>
    <w:rsid w:val="00F575C9"/>
    <w:rsid w:val="00F60FFA"/>
    <w:rsid w:val="00F62CDA"/>
    <w:rsid w:val="00F62E6E"/>
    <w:rsid w:val="00F65D2D"/>
    <w:rsid w:val="00F65F27"/>
    <w:rsid w:val="00F6744C"/>
    <w:rsid w:val="00F70241"/>
    <w:rsid w:val="00F70255"/>
    <w:rsid w:val="00F72063"/>
    <w:rsid w:val="00F73D16"/>
    <w:rsid w:val="00F75E19"/>
    <w:rsid w:val="00F77613"/>
    <w:rsid w:val="00F85438"/>
    <w:rsid w:val="00F90858"/>
    <w:rsid w:val="00F90BB0"/>
    <w:rsid w:val="00F91589"/>
    <w:rsid w:val="00F95079"/>
    <w:rsid w:val="00F97A13"/>
    <w:rsid w:val="00FA42D0"/>
    <w:rsid w:val="00FA68CB"/>
    <w:rsid w:val="00FA6BFE"/>
    <w:rsid w:val="00FB0189"/>
    <w:rsid w:val="00FB06DC"/>
    <w:rsid w:val="00FB24E9"/>
    <w:rsid w:val="00FB4DF7"/>
    <w:rsid w:val="00FB5008"/>
    <w:rsid w:val="00FB5301"/>
    <w:rsid w:val="00FB541C"/>
    <w:rsid w:val="00FB6349"/>
    <w:rsid w:val="00FB692D"/>
    <w:rsid w:val="00FB7D42"/>
    <w:rsid w:val="00FC0C33"/>
    <w:rsid w:val="00FC25C7"/>
    <w:rsid w:val="00FC6818"/>
    <w:rsid w:val="00FD0DC5"/>
    <w:rsid w:val="00FD7B2A"/>
    <w:rsid w:val="00FD7C03"/>
    <w:rsid w:val="00FD7FE8"/>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96,#933"/>
    </o:shapedefaults>
    <o:shapelayout v:ext="edit">
      <o:idmap v:ext="edit" data="1"/>
    </o:shapelayout>
  </w:shapeDefaults>
  <w:decimalSymbol w:val="."/>
  <w:listSeparator w:val=","/>
  <w14:docId w14:val="479FE432"/>
  <w15:chartTrackingRefBased/>
  <w15:docId w15:val="{293F9A53-399A-4F9A-A45A-632A2E1E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lsdException w:name="Message Header" w:locked="1"/>
    <w:lsdException w:name="Subtitle" w:qFormat="1"/>
    <w:lsdException w:name="Salutation" w:locked="1"/>
    <w:lsdException w:name="Note Heading" w:locked="1"/>
    <w:lsdException w:name="Body Text 2" w:locked="1"/>
    <w:lsdException w:name="Body Text 3" w:locked="1"/>
    <w:lsdException w:name="Block Text" w:locked="1"/>
    <w:lsdException w:name="Emphasis" w:uiPriority="2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FA39F-E2BD-469F-8A6C-ED4B7D6F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3</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Влада на Република Македонија</dc:creator>
  <cp:keywords/>
  <cp:lastModifiedBy>Viktor</cp:lastModifiedBy>
  <cp:revision>2</cp:revision>
  <cp:lastPrinted>2020-02-20T06:58:00Z</cp:lastPrinted>
  <dcterms:created xsi:type="dcterms:W3CDTF">2020-03-01T20:01:00Z</dcterms:created>
  <dcterms:modified xsi:type="dcterms:W3CDTF">2020-03-01T20:01:00Z</dcterms:modified>
</cp:coreProperties>
</file>